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9212DA" w:rsidRPr="00995ADF" w:rsidTr="002C6E53">
        <w:trPr>
          <w:trHeight w:val="1144"/>
          <w:jc w:val="right"/>
        </w:trPr>
        <w:tc>
          <w:tcPr>
            <w:tcW w:w="4218" w:type="dxa"/>
            <w:shd w:val="clear" w:color="auto" w:fill="auto"/>
          </w:tcPr>
          <w:p w:rsidR="00F46215" w:rsidRPr="00995ADF" w:rsidRDefault="00F46215" w:rsidP="00F4621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</w:rPr>
              <w:t xml:space="preserve">Приложение 3 </w:t>
            </w:r>
          </w:p>
          <w:p w:rsidR="00F46215" w:rsidRPr="00995ADF" w:rsidRDefault="00F46215" w:rsidP="00F4621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</w:rPr>
              <w:t>к приказу Министра здравоохранения</w:t>
            </w:r>
          </w:p>
          <w:p w:rsidR="00F46215" w:rsidRPr="00995ADF" w:rsidRDefault="00F46215" w:rsidP="00F4621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</w:rPr>
              <w:t>Республики Казахстан</w:t>
            </w:r>
          </w:p>
          <w:p w:rsidR="00F46215" w:rsidRPr="00995ADF" w:rsidRDefault="00F46215" w:rsidP="00F4621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</w:rPr>
              <w:t>от «____» ________ ______года №_____</w:t>
            </w:r>
          </w:p>
          <w:p w:rsidR="00F46215" w:rsidRPr="00995ADF" w:rsidRDefault="00F46215" w:rsidP="00F4621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8"/>
              </w:rPr>
            </w:pPr>
          </w:p>
          <w:p w:rsidR="00F46215" w:rsidRPr="00995ADF" w:rsidRDefault="00F46215" w:rsidP="00F4621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</w:rPr>
              <w:t>Приложение 3</w:t>
            </w:r>
          </w:p>
          <w:p w:rsidR="005A7451" w:rsidRPr="00995ADF" w:rsidRDefault="005A7451" w:rsidP="005A745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95AD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 приказу Министра здравоохранения</w:t>
            </w:r>
          </w:p>
          <w:p w:rsidR="005A7451" w:rsidRPr="00995ADF" w:rsidRDefault="005A7451" w:rsidP="005A745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95AD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Республики Казахстан</w:t>
            </w:r>
          </w:p>
          <w:p w:rsidR="009212DA" w:rsidRPr="00995ADF" w:rsidRDefault="005A7451" w:rsidP="005A745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от 02 </w:t>
            </w:r>
            <w:r w:rsidRPr="00995AD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kk-KZ"/>
              </w:rPr>
              <w:t xml:space="preserve">октября </w:t>
            </w:r>
            <w:r w:rsidRPr="00995AD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2012 года № 676</w:t>
            </w:r>
          </w:p>
        </w:tc>
      </w:tr>
    </w:tbl>
    <w:p w:rsidR="009212DA" w:rsidRPr="00995ADF" w:rsidRDefault="009212DA" w:rsidP="00DD35DC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6C10DC" w:rsidRPr="00995ADF" w:rsidRDefault="006C10DC" w:rsidP="00DD35D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8"/>
        </w:rPr>
      </w:pPr>
      <w:r w:rsidRPr="00995ADF">
        <w:rPr>
          <w:rFonts w:ascii="Times New Roman" w:hAnsi="Times New Roman"/>
          <w:b/>
          <w:sz w:val="20"/>
          <w:szCs w:val="28"/>
        </w:rPr>
        <w:t xml:space="preserve">Стандарты аккредитации медицинских организаций </w:t>
      </w:r>
    </w:p>
    <w:p w:rsidR="009212DA" w:rsidRPr="00995ADF" w:rsidRDefault="006C10DC" w:rsidP="00DD35D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8"/>
        </w:rPr>
      </w:pPr>
      <w:r w:rsidRPr="00995ADF">
        <w:rPr>
          <w:rFonts w:ascii="Times New Roman" w:hAnsi="Times New Roman"/>
          <w:b/>
          <w:sz w:val="20"/>
          <w:szCs w:val="28"/>
        </w:rPr>
        <w:t>скор</w:t>
      </w:r>
      <w:r w:rsidR="00516F60" w:rsidRPr="00995ADF">
        <w:rPr>
          <w:rFonts w:ascii="Times New Roman" w:hAnsi="Times New Roman"/>
          <w:b/>
          <w:sz w:val="20"/>
          <w:szCs w:val="28"/>
        </w:rPr>
        <w:t>ой</w:t>
      </w:r>
      <w:r w:rsidRPr="00995ADF">
        <w:rPr>
          <w:rFonts w:ascii="Times New Roman" w:hAnsi="Times New Roman"/>
          <w:b/>
          <w:sz w:val="20"/>
          <w:szCs w:val="28"/>
        </w:rPr>
        <w:t xml:space="preserve"> медицинск</w:t>
      </w:r>
      <w:r w:rsidR="00516F60" w:rsidRPr="00995ADF">
        <w:rPr>
          <w:rFonts w:ascii="Times New Roman" w:hAnsi="Times New Roman"/>
          <w:b/>
          <w:sz w:val="20"/>
          <w:szCs w:val="28"/>
        </w:rPr>
        <w:t>ой помощи и санитарной авиации</w:t>
      </w:r>
    </w:p>
    <w:p w:rsidR="009212DA" w:rsidRPr="00995ADF" w:rsidRDefault="009212DA" w:rsidP="00DD35DC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BF270C" w:rsidRPr="00995ADF" w:rsidRDefault="00BF270C" w:rsidP="00DD35DC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9212DA" w:rsidRPr="00995ADF" w:rsidRDefault="00073B54" w:rsidP="00BF270C">
      <w:pPr>
        <w:spacing w:after="0" w:line="240" w:lineRule="auto"/>
        <w:ind w:left="-284"/>
        <w:contextualSpacing/>
        <w:rPr>
          <w:rFonts w:ascii="Times New Roman" w:hAnsi="Times New Roman"/>
          <w:b/>
          <w:sz w:val="20"/>
          <w:szCs w:val="28"/>
        </w:rPr>
      </w:pPr>
      <w:r w:rsidRPr="00995ADF">
        <w:rPr>
          <w:rFonts w:ascii="Times New Roman" w:hAnsi="Times New Roman"/>
          <w:b/>
          <w:sz w:val="20"/>
          <w:szCs w:val="28"/>
        </w:rPr>
        <w:t xml:space="preserve">    </w:t>
      </w:r>
      <w:r w:rsidR="00C520B7" w:rsidRPr="00995ADF">
        <w:rPr>
          <w:rFonts w:ascii="Times New Roman" w:hAnsi="Times New Roman"/>
          <w:b/>
          <w:sz w:val="20"/>
          <w:szCs w:val="28"/>
        </w:rPr>
        <w:t xml:space="preserve">  </w:t>
      </w:r>
      <w:r w:rsidR="00994C41" w:rsidRPr="00995ADF">
        <w:rPr>
          <w:rFonts w:ascii="Times New Roman" w:hAnsi="Times New Roman"/>
          <w:b/>
          <w:sz w:val="20"/>
          <w:szCs w:val="28"/>
        </w:rPr>
        <w:t xml:space="preserve"> </w:t>
      </w:r>
      <w:r w:rsidR="009212DA" w:rsidRPr="00995ADF">
        <w:rPr>
          <w:rFonts w:ascii="Times New Roman" w:hAnsi="Times New Roman"/>
          <w:b/>
          <w:sz w:val="20"/>
          <w:szCs w:val="28"/>
        </w:rPr>
        <w:t>Глава 1</w:t>
      </w:r>
      <w:r w:rsidR="00142164" w:rsidRPr="00995ADF">
        <w:rPr>
          <w:rFonts w:ascii="Times New Roman" w:hAnsi="Times New Roman"/>
          <w:b/>
          <w:sz w:val="20"/>
          <w:szCs w:val="28"/>
        </w:rPr>
        <w:t>:</w:t>
      </w:r>
      <w:r w:rsidR="009212DA" w:rsidRPr="00995ADF">
        <w:rPr>
          <w:rFonts w:ascii="Times New Roman" w:hAnsi="Times New Roman"/>
          <w:b/>
          <w:sz w:val="20"/>
          <w:szCs w:val="28"/>
        </w:rPr>
        <w:t xml:space="preserve"> Руководство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 xml:space="preserve"> </w:t>
      </w:r>
    </w:p>
    <w:tbl>
      <w:tblPr>
        <w:tblW w:w="949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312"/>
        <w:gridCol w:w="760"/>
      </w:tblGrid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</w:tc>
        <w:tc>
          <w:tcPr>
            <w:tcW w:w="836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>Измеряемые критерии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>Ранги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14216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1. </w:t>
            </w:r>
            <w:r w:rsidR="00397760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Орган управления медицинской организации. Функции Органа </w:t>
            </w:r>
            <w:r w:rsidR="00CE7ACC" w:rsidRPr="00995ADF">
              <w:rPr>
                <w:rFonts w:ascii="Times New Roman" w:hAnsi="Times New Roman"/>
                <w:bCs/>
                <w:sz w:val="20"/>
                <w:szCs w:val="28"/>
              </w:rPr>
              <w:t>у</w:t>
            </w:r>
            <w:r w:rsidR="00397760" w:rsidRPr="00995ADF">
              <w:rPr>
                <w:rFonts w:ascii="Times New Roman" w:hAnsi="Times New Roman"/>
                <w:bCs/>
                <w:sz w:val="20"/>
                <w:szCs w:val="28"/>
              </w:rPr>
              <w:t>правления (Наблюдательный Совет, Совет директоров, учредитель (и)) медицинской организации прописаны в документах</w:t>
            </w:r>
          </w:p>
        </w:tc>
      </w:tr>
      <w:tr w:rsidR="00397760" w:rsidRPr="00995ADF" w:rsidTr="00A94404">
        <w:tc>
          <w:tcPr>
            <w:tcW w:w="426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DD35DC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Структура и функции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Органа управления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, включая делегированные первому руководителю </w:t>
            </w:r>
          </w:p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(-ям) медицинской организации полномочия,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прописаны в Уставе (</w:t>
            </w:r>
            <w:r w:rsidR="00AC1959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П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оложении)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медицинской организации **</w:t>
            </w:r>
          </w:p>
        </w:tc>
        <w:tc>
          <w:tcPr>
            <w:tcW w:w="709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397760" w:rsidRPr="00995ADF" w:rsidTr="00A94404">
        <w:tc>
          <w:tcPr>
            <w:tcW w:w="426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Члены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Органа управления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избираются в соответствии с законодательством Республики Казахстан ***</w:t>
            </w:r>
          </w:p>
        </w:tc>
        <w:tc>
          <w:tcPr>
            <w:tcW w:w="709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397760" w:rsidRPr="00995ADF" w:rsidTr="00A94404">
        <w:tc>
          <w:tcPr>
            <w:tcW w:w="426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Органом управления утверждены критерии 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ежегодно проводится оценка работы первого руководителя (-лей) медицинской организации</w:t>
            </w:r>
          </w:p>
        </w:tc>
        <w:tc>
          <w:tcPr>
            <w:tcW w:w="709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397760" w:rsidRPr="00995ADF" w:rsidTr="00A94404">
        <w:tc>
          <w:tcPr>
            <w:tcW w:w="426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397760" w:rsidRPr="00995ADF" w:rsidRDefault="005D41A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</w:t>
            </w:r>
            <w:r w:rsidR="00397760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организация</w:t>
            </w:r>
            <w:r w:rsidR="00397760" w:rsidRPr="00995ADF">
              <w:rPr>
                <w:rFonts w:ascii="Times New Roman" w:hAnsi="Times New Roman"/>
                <w:sz w:val="20"/>
                <w:szCs w:val="28"/>
              </w:rPr>
              <w:t xml:space="preserve"> ежеквартально</w:t>
            </w:r>
            <w:r w:rsidR="00397760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предоставляет </w:t>
            </w:r>
            <w:r w:rsidR="00397760" w:rsidRPr="00995ADF">
              <w:rPr>
                <w:rFonts w:ascii="Times New Roman" w:hAnsi="Times New Roman"/>
                <w:sz w:val="20"/>
                <w:szCs w:val="28"/>
              </w:rPr>
              <w:t>Органу управления  отчеты о результатах основной деятельности, включая сведения о</w:t>
            </w:r>
            <w:r w:rsidR="00D2287C" w:rsidRPr="00995ADF">
              <w:rPr>
                <w:rFonts w:ascii="Times New Roman" w:hAnsi="Times New Roman"/>
                <w:sz w:val="20"/>
                <w:szCs w:val="28"/>
              </w:rPr>
              <w:t>б</w:t>
            </w:r>
            <w:r w:rsidR="00397760" w:rsidRPr="00995ADF">
              <w:rPr>
                <w:rFonts w:ascii="Times New Roman" w:hAnsi="Times New Roman"/>
                <w:sz w:val="20"/>
                <w:szCs w:val="28"/>
              </w:rPr>
              <w:t xml:space="preserve"> ошибках</w:t>
            </w:r>
            <w:r w:rsidR="00826054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медицинского персонала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="00397760" w:rsidRPr="00995ADF">
              <w:rPr>
                <w:rFonts w:ascii="Times New Roman" w:hAnsi="Times New Roman"/>
                <w:sz w:val="20"/>
                <w:szCs w:val="28"/>
              </w:rPr>
              <w:t xml:space="preserve"> жалобах</w:t>
            </w:r>
            <w:r w:rsidR="00397760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,</w:t>
            </w:r>
            <w:r w:rsidR="00397760" w:rsidRPr="00995ADF">
              <w:rPr>
                <w:rFonts w:ascii="Times New Roman" w:hAnsi="Times New Roman"/>
                <w:sz w:val="20"/>
                <w:szCs w:val="28"/>
              </w:rPr>
              <w:t xml:space="preserve"> случаях смерти и результатах проведенного анализа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по упомянутым событиям</w:t>
            </w:r>
            <w:r w:rsidR="00397760"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709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</w:tc>
      </w:tr>
      <w:tr w:rsidR="00397760" w:rsidRPr="00995ADF" w:rsidTr="00A94404">
        <w:tc>
          <w:tcPr>
            <w:tcW w:w="426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Ежегодная оценка работы Органа управления, вышестоящим органом здравоохранения или вышестоящим учредителем, и оценка первого руководителя (-лей) медицинской организации подтверждается документально. </w:t>
            </w:r>
            <w:r w:rsidR="008F665D" w:rsidRPr="00995ADF">
              <w:rPr>
                <w:rFonts w:ascii="Times New Roman" w:hAnsi="Times New Roman"/>
                <w:sz w:val="20"/>
                <w:szCs w:val="28"/>
              </w:rPr>
              <w:t>О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рган управления, являющийся  высшим уровнем управления медицинской организации,  оценивает свою деятельность в виде ежегодной самооценки</w:t>
            </w:r>
            <w:r w:rsidR="005D41AE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9" w:type="dxa"/>
          </w:tcPr>
          <w:p w:rsidR="00397760" w:rsidRPr="00995ADF" w:rsidRDefault="0039776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2. Стратегическое и операционное планирование. Руководители медицинской организации планируют услуги согласно потребностям населения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документе по стратегическому планированию (стратегия развития или стратегический план) (далее – стратегический план) 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излагаются миссия, видение, ценности, стратегические цели, задачи и индикаторы исполнения задач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**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9122D" w:rsidRPr="00995ADF" w:rsidRDefault="003C4D9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Стратегический</w:t>
            </w:r>
            <w:r w:rsidRPr="00995ADF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план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медицинской организации разрабатывается с участием представителей структурных подразделений медицинской организации и согласуется Органом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управления</w:t>
            </w:r>
            <w:r w:rsidR="009155E2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На основании стратегического плана разрабатывается и утверждается годовой план медицинской организации **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Руководство ежеквартально проводит мониторинг выполнения мероприятий годового плана организации (планов работы подразделений) и данных по индикаторам **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9122D" w:rsidRPr="00995ADF" w:rsidRDefault="0069122D" w:rsidP="008434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 планирует годовой бюджет и организует обеспечение медицинск</w:t>
            </w:r>
            <w:r w:rsidR="00921B32" w:rsidRPr="00995ADF">
              <w:rPr>
                <w:rFonts w:ascii="Times New Roman" w:hAnsi="Times New Roman"/>
                <w:sz w:val="20"/>
                <w:szCs w:val="28"/>
              </w:rPr>
              <w:t>ой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организаци</w:t>
            </w:r>
            <w:r w:rsidR="00921B32" w:rsidRPr="00995ADF">
              <w:rPr>
                <w:rFonts w:ascii="Times New Roman" w:hAnsi="Times New Roman"/>
                <w:sz w:val="20"/>
                <w:szCs w:val="28"/>
              </w:rPr>
              <w:t>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необходимыми ресурсами для реализации производственных задач **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3. 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Производственное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управление. </w:t>
            </w:r>
            <w:r w:rsidR="0069122D" w:rsidRPr="00995ADF">
              <w:rPr>
                <w:rFonts w:ascii="Times New Roman" w:hAnsi="Times New Roman"/>
                <w:bCs/>
                <w:sz w:val="20"/>
                <w:szCs w:val="28"/>
              </w:rPr>
              <w:t>Эффективное управление медицинской организации осуществляется в соответствии с её миссией и основной деятельностью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Миссия и видение медицинской организации являются доступными для </w:t>
            </w:r>
            <w:r w:rsidR="00EB66A8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её </w:t>
            </w:r>
            <w:r w:rsidR="0081388B" w:rsidRPr="00995ADF">
              <w:rPr>
                <w:rFonts w:ascii="Times New Roman" w:hAnsi="Times New Roman"/>
                <w:bCs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и населения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действует в соответствии с  требованиями законодательства Республики Казахстан и своевременно реагирует на результаты проверок уполномоченных органов ***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Для каждого структурного подразделения утверждается положение о подразделении с описанием основных функций 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>и списком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оказываемых услуг *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</w:t>
            </w:r>
            <w:r w:rsidR="0078169C" w:rsidRPr="00995ADF">
              <w:rPr>
                <w:rFonts w:ascii="Times New Roman" w:hAnsi="Times New Roman"/>
                <w:sz w:val="20"/>
                <w:szCs w:val="28"/>
              </w:rPr>
              <w:t>икаторам (смотреть подпункты 1) 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2) пункта 8 настоящего Стандарта) **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Руководство медицинской организации проводит системную, плановую работу по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lastRenderedPageBreak/>
              <w:t>предупреждению рисков (смотреть подпункты 1)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4),</w:t>
            </w:r>
            <w:r w:rsidR="0078169C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5) пункта 9 настоящего Стандарта)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4. Организационная структура. Организационная структура соответствует миссии и деятельности организации</w:t>
            </w:r>
          </w:p>
        </w:tc>
      </w:tr>
      <w:tr w:rsidR="0069122D" w:rsidRPr="00995ADF" w:rsidTr="00A94404">
        <w:trPr>
          <w:trHeight w:val="410"/>
        </w:trPr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9122D" w:rsidRPr="00995ADF" w:rsidRDefault="002E2C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Организационная структура представляется в виде схемы, утверждается руководством медицинской организации  и доводится до сведения персонала организации **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организационной структуре указывается должностное лицо, осуществляющее общее руководство медицинской организацией</w:t>
            </w:r>
            <w:r w:rsidR="0084347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 должностно</w:t>
            </w:r>
            <w:r w:rsidR="00115B1C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лицо, осуществляющее контроль лечебно-профилактической  деятельности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9122D" w:rsidRPr="00995ADF" w:rsidRDefault="0069122D" w:rsidP="008434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организационной структуре указывается должностное лицо, осуществляющее контроль сестринского ухода, должностное лицо</w:t>
            </w:r>
            <w:r w:rsidR="0084347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осуществляющее деятельность по управлению качеством оказания медицинских услуг</w:t>
            </w:r>
            <w:r w:rsidR="0084347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BB06E7" w:rsidRPr="00995ADF">
              <w:rPr>
                <w:rFonts w:ascii="Times New Roman" w:hAnsi="Times New Roman"/>
                <w:sz w:val="20"/>
                <w:szCs w:val="28"/>
              </w:rPr>
              <w:t>и (или)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иные руководящие лица для реализации миссии медицинской организации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организационной структуре указывается должностное лицо,  осуществляющее контроль эффективного управления финансовыми ресурсами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9122D" w:rsidRPr="00995ADF" w:rsidTr="00A94404">
        <w:tc>
          <w:tcPr>
            <w:tcW w:w="426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Координация взаимодействия </w:t>
            </w:r>
            <w:r w:rsidR="0081388B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структурных подразделений обеспечиваются положениями о подразделениях (где указаны функции подразделений), должностными инструкциями, правилами и процедурами организации, а также работой соответствующих комиссий медицинской организации</w:t>
            </w:r>
          </w:p>
        </w:tc>
        <w:tc>
          <w:tcPr>
            <w:tcW w:w="709" w:type="dxa"/>
          </w:tcPr>
          <w:p w:rsidR="0069122D" w:rsidRPr="00995ADF" w:rsidRDefault="006912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5. Этические нормы.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Определяются и соблюдаются этические нормы организации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определяются этические нормы, которыми она руководствуется в своей деятельности, в том числе при принятии решений и определении правил поведения </w:t>
            </w:r>
            <w:r w:rsidR="0081388B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2A093B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создана Этическая комиссия для рассмотрения этических вопросов</w:t>
            </w:r>
            <w:r w:rsidR="0084347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возникающих при оказании медицинской помощи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внедрен процесс выявления, своевременного анализа и принятия мер по этическим вопросам (решения о прекращении лечения, отказе в лечении и другие ситуации в соответствии с требованиями законодательства Республики Казахстан) ***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7F6D5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>проход</w:t>
            </w:r>
            <w:r w:rsidR="006F5D83" w:rsidRPr="00995ADF">
              <w:rPr>
                <w:rFonts w:ascii="Times New Roman" w:hAnsi="Times New Roman"/>
                <w:sz w:val="20"/>
                <w:szCs w:val="28"/>
              </w:rPr>
              <w:t>и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>т обучени</w:t>
            </w:r>
            <w:r w:rsidR="006F5D83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 xml:space="preserve"> по вопросам этических норм в здравоохранении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6. Культура безопасности</w:t>
            </w:r>
            <w:r w:rsidR="00384B2F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384B2F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 карательная обстановка в коллективе, при которой безопасность пациента ставится выше профессиональной солидарности)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. Руководство организации внедряет и поддерживает культуру безопасности, поощряет выявление инцидентов </w:t>
            </w:r>
            <w:r w:rsidRPr="00995ADF">
              <w:rPr>
                <w:rFonts w:ascii="Times New Roman" w:hAnsi="Times New Roman"/>
                <w:spacing w:val="-3"/>
                <w:sz w:val="20"/>
                <w:szCs w:val="28"/>
              </w:rPr>
              <w:t xml:space="preserve">и </w:t>
            </w:r>
            <w:r w:rsidR="00921B32" w:rsidRPr="00995ADF">
              <w:rPr>
                <w:rFonts w:ascii="Times New Roman" w:hAnsi="Times New Roman"/>
                <w:spacing w:val="-3"/>
                <w:sz w:val="20"/>
                <w:szCs w:val="28"/>
              </w:rPr>
              <w:t>прин</w:t>
            </w:r>
            <w:r w:rsidR="00B14EE8" w:rsidRPr="00995ADF">
              <w:rPr>
                <w:rFonts w:ascii="Times New Roman" w:hAnsi="Times New Roman"/>
                <w:spacing w:val="-3"/>
                <w:sz w:val="20"/>
                <w:szCs w:val="28"/>
              </w:rPr>
              <w:t>имает</w:t>
            </w:r>
            <w:r w:rsidR="00921B32" w:rsidRPr="00995ADF">
              <w:rPr>
                <w:rFonts w:ascii="Times New Roman" w:hAnsi="Times New Roman"/>
                <w:spacing w:val="-3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pacing w:val="-3"/>
                <w:sz w:val="20"/>
                <w:szCs w:val="28"/>
              </w:rPr>
              <w:t>системны</w:t>
            </w:r>
            <w:r w:rsidR="00B14EE8" w:rsidRPr="00995ADF">
              <w:rPr>
                <w:rFonts w:ascii="Times New Roman" w:hAnsi="Times New Roman"/>
                <w:spacing w:val="-3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pacing w:val="-3"/>
                <w:sz w:val="20"/>
                <w:szCs w:val="28"/>
              </w:rPr>
              <w:t xml:space="preserve"> мер</w:t>
            </w:r>
            <w:r w:rsidR="00B14EE8" w:rsidRPr="00995ADF">
              <w:rPr>
                <w:rFonts w:ascii="Times New Roman" w:hAnsi="Times New Roman"/>
                <w:spacing w:val="-3"/>
                <w:sz w:val="20"/>
                <w:szCs w:val="28"/>
              </w:rPr>
              <w:t>ы</w:t>
            </w:r>
            <w:r w:rsidRPr="00995ADF">
              <w:rPr>
                <w:rFonts w:ascii="Times New Roman" w:hAnsi="Times New Roman"/>
                <w:spacing w:val="-3"/>
                <w:sz w:val="20"/>
                <w:szCs w:val="28"/>
              </w:rPr>
              <w:t xml:space="preserve"> по улучшению работы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DF324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Руководители  и персонал медицинской организации обучены определениям: «культура безопасности», «инцидент», «потенциальная ошибка», «ошибка», «экстремальное событие», а также правилам оповещения и расследования инцидентов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043F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color w:val="000000"/>
                <w:sz w:val="20"/>
                <w:szCs w:val="28"/>
                <w:lang w:val="kk-KZ"/>
              </w:rPr>
              <w:t xml:space="preserve">В </w:t>
            </w:r>
            <w:r w:rsidRPr="00995ADF">
              <w:rPr>
                <w:rFonts w:ascii="Times New Roman" w:hAnsi="Times New Roman"/>
                <w:color w:val="000000"/>
                <w:sz w:val="20"/>
                <w:szCs w:val="28"/>
              </w:rPr>
              <w:t>медицинской организации</w:t>
            </w:r>
            <w:r w:rsidRPr="00995ADF">
              <w:rPr>
                <w:rFonts w:ascii="Times New Roman" w:hAnsi="Times New Roman"/>
                <w:color w:val="000000"/>
                <w:sz w:val="20"/>
                <w:szCs w:val="28"/>
                <w:lang w:val="kk-KZ"/>
              </w:rPr>
              <w:t xml:space="preserve"> внедрен процесс </w:t>
            </w:r>
            <w:r w:rsidRPr="00995ADF">
              <w:rPr>
                <w:rFonts w:ascii="Times New Roman" w:hAnsi="Times New Roman"/>
                <w:color w:val="000000"/>
                <w:sz w:val="20"/>
                <w:szCs w:val="28"/>
              </w:rPr>
              <w:t>обеспечения страхования (гарантирования) профессиональной ответственности медицинских работников, выполняющих процедуры  высокого риска (с высоким риском судебных исков)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pacing w:val="-3"/>
                <w:sz w:val="20"/>
                <w:szCs w:val="28"/>
              </w:rPr>
              <w:t>В медицинской организации определены должностные лица</w:t>
            </w:r>
            <w:r w:rsidR="00843477" w:rsidRPr="00995ADF">
              <w:rPr>
                <w:rFonts w:ascii="Times New Roman" w:hAnsi="Times New Roman"/>
                <w:spacing w:val="-3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pacing w:val="-3"/>
                <w:sz w:val="20"/>
                <w:szCs w:val="28"/>
              </w:rPr>
              <w:t xml:space="preserve"> ответственные за выявление, документирование и мониторинг инцидентов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Внедрен процесс регистрации и оповещения об инцидентах в соответствии с утвержденными процедурами медицинской организации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05751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целях повышения качества услуг руководством медицинской организации принимаются системные действия, направленные на профилактику проблем и снижение рисков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7. 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>Управление качеством. В медицинской организации определяется должностное лицо, осуществляющее деятельность по управлению качеством оказания медицинских услуг</w:t>
            </w:r>
            <w:r w:rsidR="0084347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 xml:space="preserve"> и утверждается программа или план, определяющие основные направления работы по улучшению качества оказания медицинских услуг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Должностное лицо</w:t>
            </w:r>
            <w:r w:rsidR="00773950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осуществляющее деятельность по управлению качеством оказания медицинских услуг</w:t>
            </w:r>
            <w:r w:rsidR="0084347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обладает необходимыми навыками и знаниями в области улучшения качества  (смотреть подпункт 3) пункта 4 настоящего Стандарта)</w:t>
            </w:r>
            <w:r w:rsidR="00351697"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iCs/>
                <w:sz w:val="20"/>
                <w:szCs w:val="28"/>
              </w:rPr>
              <w:t xml:space="preserve">Орган управления медицинской организации ежегодно утверждает программу или план мероприятий по 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непрерывному улучшению качества медицинских услуг и повышения безопасности пациента с участием всех подразделений медицинской организации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rPr>
          <w:trHeight w:val="551"/>
        </w:trPr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</w:t>
            </w:r>
            <w:r w:rsidRPr="00995ADF">
              <w:rPr>
                <w:rFonts w:ascii="Times New Roman" w:hAnsi="Times New Roman"/>
                <w:iCs/>
                <w:sz w:val="20"/>
                <w:szCs w:val="28"/>
              </w:rPr>
              <w:t xml:space="preserve">документе по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непрерывному улучшению качества медицинских услуг дается определение т</w:t>
            </w:r>
            <w:r w:rsidR="00C71D29" w:rsidRPr="00995ADF">
              <w:rPr>
                <w:rFonts w:ascii="Times New Roman" w:hAnsi="Times New Roman"/>
                <w:sz w:val="20"/>
                <w:szCs w:val="28"/>
              </w:rPr>
              <w:t>ермина «экстремальное событие»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4)</w:t>
            </w:r>
          </w:p>
        </w:tc>
        <w:tc>
          <w:tcPr>
            <w:tcW w:w="8363" w:type="dxa"/>
          </w:tcPr>
          <w:p w:rsidR="00C311B0" w:rsidRPr="00995ADF" w:rsidRDefault="00764F8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Экстремальное событие подлежит обязательному расследованию и о его результатах информируются  руководство медицинской организации, заинтересованный</w:t>
            </w:r>
            <w:r w:rsidR="00416D1D" w:rsidRPr="00995ADF">
              <w:rPr>
                <w:rFonts w:ascii="Times New Roman" w:hAnsi="Times New Roman"/>
                <w:sz w:val="20"/>
                <w:szCs w:val="28"/>
              </w:rPr>
              <w:t xml:space="preserve"> (-</w:t>
            </w:r>
            <w:proofErr w:type="spellStart"/>
            <w:r w:rsidR="00416D1D" w:rsidRPr="00995ADF">
              <w:rPr>
                <w:rFonts w:ascii="Times New Roman" w:hAnsi="Times New Roman"/>
                <w:sz w:val="20"/>
                <w:szCs w:val="28"/>
              </w:rPr>
              <w:t>ые</w:t>
            </w:r>
            <w:proofErr w:type="spellEnd"/>
            <w:r w:rsidR="00416D1D" w:rsidRPr="00995ADF">
              <w:rPr>
                <w:rFonts w:ascii="Times New Roman" w:hAnsi="Times New Roman"/>
                <w:sz w:val="20"/>
                <w:szCs w:val="28"/>
              </w:rPr>
              <w:t>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пациент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(</w:t>
            </w:r>
            <w:r w:rsidR="000673B7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-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ы)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а также Орган управления медицинской организации (в квартальном отчете с указанием принятых мер) (смотреть подпункт 4) пункта 1 настоящего Стандарта)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6A5CA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обуча</w:t>
            </w:r>
            <w:r w:rsidR="0092492C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>тся методам (инструментам) улучшения качества и надлежащему использованию статистических данных, полученных в результате мониторинга деятельности медицинской организации (смотреть подпункт 3) пункта 19 настоящего Стандарта)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8. Непрерывное повышение качества. В медицинской организации внедряется программа непрерывного 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 повышения качества медицинских услуг и безопасности пациента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9212DA" w:rsidRPr="00995ADF" w:rsidRDefault="00B96E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 ежегодно участвует в определении приоритетных индикаторов повышения качества (далее – индикаторы) медицинских услуг и безопасности пациента, как в целом для медицинской организации, так и для отдельных структурных подразделений. Показатели по достижению ключевых индикаторов включаются в квартальные отчеты медицинской организации об основной деятельности (смотреть подпункт 4) пункта 1 и подпункт 4) пункта 2  настоящего Стандарта) **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9212DA" w:rsidRPr="00995ADF" w:rsidRDefault="0085500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Индикаторы структурных подразделений измеримы: разрабатываются формулы расчета (с определенным числителем и знаменателем, если применимо), определяется  желаемые пороговые значения; проводится сбор данных и анализ индикаторов **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112D14" w:rsidRPr="00995ADF" w:rsidRDefault="00112D1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клинический аудит медицинской документации согласно утвержденным внутренним процедурам медицинской организации, соответствующи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>требованиям законодательством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Республики Казахстан</w:t>
            </w:r>
            <w:r w:rsidR="00963876" w:rsidRPr="00995ADF">
              <w:rPr>
                <w:rFonts w:ascii="Times New Roman" w:hAnsi="Times New Roman"/>
                <w:sz w:val="20"/>
                <w:szCs w:val="28"/>
              </w:rPr>
              <w:t xml:space="preserve"> *</w:t>
            </w:r>
          </w:p>
          <w:p w:rsidR="009212DA" w:rsidRPr="00995ADF" w:rsidRDefault="00112D14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Результаты клинического аудита используются при разработке мер по повышению качества медицинских услуг *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9212DA" w:rsidRPr="00995ADF" w:rsidRDefault="00112D14" w:rsidP="00F81E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анкетирование удовлетворенности пациентов в соответствии с законодательством Республики Казахстан. Результаты анкетирования учитываются при разработке мер по повышению качества медицинских услуг *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426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9212DA" w:rsidRPr="00995ADF" w:rsidRDefault="00E8123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На заседаниях соответствующих комиссий проводится разбор клинических случаев, результаты которого применяются для улучшения  клинической деятельности</w:t>
            </w:r>
          </w:p>
        </w:tc>
        <w:tc>
          <w:tcPr>
            <w:tcW w:w="709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9. Управление рисками. В медицинской организации внедряется программа по управлению рисками 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имеет утверждённую программу по управлению рисками, которая включает следующие элементы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5B5DAA" w:rsidRPr="00995ADF" w:rsidRDefault="005B5DAA" w:rsidP="005B5DAA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 и задачи документа;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образец реестра рисков и способ оценки рисков;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утвержденное должностное лицо, осуществляющее деятельность по управлению рисками;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требования по обучению </w:t>
            </w:r>
            <w:r w:rsidR="0081388B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виды рисков (стратегические, клинические, финансовые и прочие риски);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образец плана действий по устранению рисков и требование разработать действие на каждый значительный риск;</w:t>
            </w:r>
          </w:p>
          <w:p w:rsidR="00C311B0" w:rsidRPr="00995ADF" w:rsidRDefault="00C311B0" w:rsidP="00DD35DC">
            <w:pPr>
              <w:spacing w:after="0" w:line="240" w:lineRule="auto"/>
              <w:ind w:left="34"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требование информировать заинтересованные стороны о рисках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 xml:space="preserve"> 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Утвержденная программа по управлению рисками реализуется </w:t>
            </w:r>
            <w:r w:rsidR="001543DD" w:rsidRPr="00995ADF">
              <w:rPr>
                <w:rFonts w:ascii="Times New Roman" w:hAnsi="Times New Roman"/>
                <w:sz w:val="20"/>
                <w:szCs w:val="28"/>
              </w:rPr>
              <w:t xml:space="preserve">персоналом </w:t>
            </w:r>
            <w:r w:rsidR="00B96EC3" w:rsidRPr="00995ADF">
              <w:rPr>
                <w:rFonts w:ascii="Times New Roman" w:hAnsi="Times New Roman"/>
                <w:sz w:val="20"/>
                <w:szCs w:val="28"/>
              </w:rPr>
              <w:t>медицинской организации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которы</w:t>
            </w:r>
            <w:r w:rsidR="001543DD" w:rsidRPr="00995ADF">
              <w:rPr>
                <w:rFonts w:ascii="Times New Roman" w:hAnsi="Times New Roman"/>
                <w:sz w:val="20"/>
                <w:szCs w:val="28"/>
              </w:rPr>
              <w:t>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участву</w:t>
            </w:r>
            <w:r w:rsidR="001543DD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т в: 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выявлении рисков;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сообщении о рисках;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оценке и определении приоритетности рисков;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анализе инцидентов 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>(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потенциальных ошибок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ошибок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экстремальных событий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>);</w:t>
            </w:r>
          </w:p>
          <w:p w:rsidR="00C311B0" w:rsidRPr="00995ADF" w:rsidRDefault="00C311B0" w:rsidP="00DD35D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составлении и реализации плана действий 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B96E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Руководители структурных подразделений и персонал медицинской организации осведомлены о возможных неблагоприятных событиях, которые могут возникнуть вследствие клинических, техногенных и организационных особенностей производственных процессов   (далее – риски) в своих подразделениях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Медицинская организация проводит непрерывную оценку рисков. Источники информации о рисках: инциденты, </w:t>
            </w:r>
            <w:r w:rsidR="006A5CA6" w:rsidRPr="00995ADF">
              <w:rPr>
                <w:rFonts w:ascii="Times New Roman" w:hAnsi="Times New Roman"/>
                <w:sz w:val="20"/>
                <w:szCs w:val="28"/>
              </w:rPr>
              <w:t>медицинский персонал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наблюдения, обзор документации, пациенты и их законные представители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принимает меры по</w:t>
            </w:r>
            <w:r w:rsidR="00A74246" w:rsidRPr="00995ADF">
              <w:rPr>
                <w:rFonts w:ascii="Times New Roman" w:hAnsi="Times New Roman"/>
                <w:sz w:val="20"/>
                <w:szCs w:val="28"/>
              </w:rPr>
              <w:t xml:space="preserve"> полноценной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реализации мероприятий программы управления рисками, снижению или устранению рисков (ежегодно составляется,   обновляется и корригируется план действий по снижению рисков)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10. Клинические протоколы. Руководители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медицинской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организации мониторируют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применение и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lastRenderedPageBreak/>
              <w:t xml:space="preserve">внедрение </w:t>
            </w:r>
            <w:r w:rsidR="00445572" w:rsidRPr="00995ADF">
              <w:rPr>
                <w:rFonts w:ascii="Times New Roman" w:hAnsi="Times New Roman"/>
                <w:sz w:val="20"/>
                <w:szCs w:val="28"/>
              </w:rPr>
              <w:t>медицинским персоналом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клинических протоколов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Руководством медицинской организации проводится мониторинг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внедрения 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применения клинических протоколов 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определены ответственные лица по мониторингу </w:t>
            </w:r>
            <w:r w:rsidR="00B96EC3" w:rsidRPr="00995ADF">
              <w:rPr>
                <w:rFonts w:ascii="Times New Roman" w:hAnsi="Times New Roman"/>
                <w:sz w:val="20"/>
                <w:szCs w:val="28"/>
              </w:rPr>
              <w:t xml:space="preserve">внедрения и применения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клинических протоколов 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Мероприятия по мониторингу внедрения клинических протоколов осуществляется в рамках плановых мероприятий внутренней экспертизы в соответствии с требованиями  законодательства Республики Казахстан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  <w:r w:rsidR="00A74246"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DF3246" w:rsidP="00207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Проводится клинический аудит путем ретроспективного </w:t>
            </w:r>
            <w:r w:rsidR="00BB06E7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(или)</w:t>
            </w: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текущего анализа медицинских карт на предмет их соответствия требованиям клинических протоколов основанных на доказательной медицине</w:t>
            </w:r>
          </w:p>
        </w:tc>
        <w:tc>
          <w:tcPr>
            <w:tcW w:w="709" w:type="dxa"/>
          </w:tcPr>
          <w:p w:rsidR="00C311B0" w:rsidRPr="00995ADF" w:rsidRDefault="00A7424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Результат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ы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клинического аудита медицинских карт применяются для обратной связи с медицинским персоналом, обучения </w:t>
            </w:r>
            <w:r w:rsidR="003D1AB6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 других мероприятий для повышения качества медицинских услуг в соответствии с утвержденными процедурами медицинской организации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c>
          <w:tcPr>
            <w:tcW w:w="9498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11.  Работа с населением. Медицинская организация вовлекает пациентов, население и </w:t>
            </w:r>
            <w:r w:rsidR="003D1AB6"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 планирование оказания медицинских услуг и способствует доступности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оказываемых </w:t>
            </w:r>
            <w:r w:rsidR="00142164" w:rsidRPr="00995ADF">
              <w:rPr>
                <w:rFonts w:ascii="Times New Roman" w:hAnsi="Times New Roman"/>
                <w:sz w:val="20"/>
                <w:szCs w:val="28"/>
              </w:rPr>
              <w:t xml:space="preserve">медицинских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услуг для населения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информирует население об оказываемых медицинских услугах и условиях (порядке) их получения, а также о любых изменениях в списке оказываемых медицинских услуг и условиях (порядке) их получения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информирует население о качестве оказываемых медицинских услуг (индикатор «удовлетворенность пациента» и другие)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Медицинская организация постоянно поддерживает обратную связь с населением по оказываемым медицинским услугам через средства коммуникации (веб-сайт, социальные сети, телефон, </w:t>
            </w: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call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-центр)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участвует в программах по обучению населения здоровому образу жизни и профилактике заболеваний **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соответствии с утвержденными процедурами медицинская организация  планирует оказание 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медицинских услуг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 учетом потребностей населения </w:t>
            </w:r>
          </w:p>
        </w:tc>
        <w:tc>
          <w:tcPr>
            <w:tcW w:w="709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</w:tbl>
    <w:p w:rsidR="009212DA" w:rsidRPr="00995ADF" w:rsidRDefault="009212DA" w:rsidP="00DD35DC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8"/>
        </w:rPr>
      </w:pPr>
    </w:p>
    <w:p w:rsidR="009212DA" w:rsidRPr="00995ADF" w:rsidRDefault="00C520B7" w:rsidP="00AE3D61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bCs/>
          <w:sz w:val="20"/>
          <w:szCs w:val="28"/>
        </w:rPr>
      </w:pPr>
      <w:r w:rsidRPr="00995ADF">
        <w:rPr>
          <w:rFonts w:ascii="Times New Roman" w:hAnsi="Times New Roman"/>
          <w:b/>
          <w:bCs/>
          <w:sz w:val="20"/>
          <w:szCs w:val="28"/>
        </w:rPr>
        <w:t xml:space="preserve">  </w:t>
      </w:r>
      <w:r w:rsidR="00073B54" w:rsidRPr="00995ADF">
        <w:rPr>
          <w:rFonts w:ascii="Times New Roman" w:hAnsi="Times New Roman"/>
          <w:b/>
          <w:bCs/>
          <w:sz w:val="20"/>
          <w:szCs w:val="28"/>
        </w:rPr>
        <w:t xml:space="preserve">   </w:t>
      </w:r>
      <w:r w:rsidRPr="00995ADF">
        <w:rPr>
          <w:rFonts w:ascii="Times New Roman" w:hAnsi="Times New Roman"/>
          <w:b/>
          <w:bCs/>
          <w:sz w:val="20"/>
          <w:szCs w:val="28"/>
        </w:rPr>
        <w:t xml:space="preserve"> </w:t>
      </w:r>
      <w:r w:rsidR="00A94404" w:rsidRPr="00995ADF">
        <w:rPr>
          <w:rFonts w:ascii="Times New Roman" w:hAnsi="Times New Roman"/>
          <w:b/>
          <w:bCs/>
          <w:sz w:val="20"/>
          <w:szCs w:val="28"/>
        </w:rPr>
        <w:t xml:space="preserve"> 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>Глава 2</w:t>
      </w:r>
      <w:r w:rsidR="00142164" w:rsidRPr="00995ADF">
        <w:rPr>
          <w:rFonts w:ascii="Times New Roman" w:hAnsi="Times New Roman"/>
          <w:b/>
          <w:bCs/>
          <w:sz w:val="20"/>
          <w:szCs w:val="28"/>
        </w:rPr>
        <w:t>: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 xml:space="preserve"> Управление ресурсами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8417"/>
        <w:gridCol w:w="651"/>
      </w:tblGrid>
      <w:tr w:rsidR="009212DA" w:rsidRPr="00995ADF" w:rsidTr="00A94404"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12. Управление финансами. </w:t>
            </w:r>
            <w:r w:rsidRPr="00995ADF">
              <w:rPr>
                <w:rFonts w:ascii="Times New Roman" w:eastAsia="Calibri" w:hAnsi="Times New Roman"/>
                <w:bCs/>
                <w:sz w:val="20"/>
                <w:szCs w:val="28"/>
                <w:lang w:eastAsia="en-US"/>
              </w:rPr>
              <w:t xml:space="preserve">Финансовые ресурсы медицинской организации используются эффективно для реализации </w:t>
            </w:r>
            <w:r w:rsidR="00986D11"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 плановых задач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Бюджет медицинской организации соответствует поставленным задачам стратегического и операционного (годового) плано</w:t>
            </w:r>
            <w:r w:rsidR="008C27BC" w:rsidRPr="00995ADF">
              <w:rPr>
                <w:rFonts w:ascii="Times New Roman" w:hAnsi="Times New Roman"/>
                <w:sz w:val="20"/>
                <w:szCs w:val="28"/>
              </w:rPr>
              <w:t>в работы (смотреть подпункты 2) 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3) пункта 2 настоящего Стандарта)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Бюджет организации составляется на основании заявок руководителей подразделений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Бюджет позволяет обеспечивать медицинскую организацию необходимыми ресурсами для осуществления деятельности и   пересматривается в соответствии с процедурами, утвержденными руководством медицинской организации  (смотреть подпункт 5) пункта 2 настоящего Стандарта)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Для экстренного приобретения лекарственных средств и изделий медицинского назначения, отсутствующих в медицинской организации, имеется договор их внепланового закупа 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Медицинские услуги, осуществляемые на платной основе, оказываются на основании утвержденного прейскуранта цен, доступного населению 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rPr>
          <w:trHeight w:val="403"/>
        </w:trPr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13. </w:t>
            </w:r>
            <w:r w:rsidR="00E81233" w:rsidRPr="00995ADF">
              <w:rPr>
                <w:rFonts w:ascii="Times New Roman" w:hAnsi="Times New Roman"/>
                <w:sz w:val="20"/>
                <w:szCs w:val="28"/>
              </w:rPr>
              <w:t>Финансовый аудит и бухгалтерский учет. Управление финансовыми ресурсами организации проводится в соответствии с законодательными актами Республики Казахстан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95ADF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Существует система или процесс внутреннего финансового контроля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DF324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Внешний государственный аудит и внешний аудит медицинской организации проводится в соответствии с законодательством Республики Казахстан ***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rPr>
          <w:trHeight w:val="70"/>
        </w:trPr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Бухгалтерский учет основывается на достоверной финансовой информации обо всех источниках доходов и расходов, обеспечивает своевременные и точные финансовые отчеты для принятия решений. Бухгалтерский учет ведется с применением признанных автоматизированных программ </w:t>
            </w: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Прибыли,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** 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Бухгалтерские отчеты своевременно направляются в налоговые органы и органы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государственной статистики 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II</w:t>
            </w:r>
          </w:p>
        </w:tc>
      </w:tr>
      <w:tr w:rsidR="009212DA" w:rsidRPr="00995ADF" w:rsidTr="00A94404"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14. Фонд оплаты труда. Оплата труда </w:t>
            </w:r>
            <w:r w:rsidR="003D1AB6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осуществляется своевременно и с учетом дифференцированного вклада работника в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производительность организации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CC1110" w:rsidRPr="00995ADF" w:rsidTr="00A94404">
        <w:tc>
          <w:tcPr>
            <w:tcW w:w="426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Оплата труда персонала медицинской организации осуществляется на основании утвержденного положения,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согласованного с Органом управления (далее </w:t>
            </w:r>
            <w:r w:rsidR="000673B7" w:rsidRPr="00995ADF">
              <w:rPr>
                <w:rFonts w:ascii="Times New Roman" w:hAnsi="Times New Roman"/>
                <w:bCs/>
                <w:sz w:val="20"/>
                <w:szCs w:val="28"/>
              </w:rPr>
              <w:t>–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Положение)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*</w:t>
            </w:r>
          </w:p>
        </w:tc>
        <w:tc>
          <w:tcPr>
            <w:tcW w:w="647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C1110" w:rsidRPr="00995ADF" w:rsidTr="00A94404">
        <w:tc>
          <w:tcPr>
            <w:tcW w:w="426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оплате труда персонала медицинской организации на основе  дифференцированной системы оплаты, в Положении предусмотрены индикаторы для определения производительности труда персонала, утвержденные руководством медицинской организации в соответствии с законодательством Республики Казахстан *</w:t>
            </w:r>
          </w:p>
        </w:tc>
        <w:tc>
          <w:tcPr>
            <w:tcW w:w="647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C1110" w:rsidRPr="00995ADF" w:rsidTr="00A94404">
        <w:tc>
          <w:tcPr>
            <w:tcW w:w="426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дифференцированной оплате труда периодически проводится определение производительности работников на основании утвержденных индикаторов **</w:t>
            </w:r>
          </w:p>
        </w:tc>
        <w:tc>
          <w:tcPr>
            <w:tcW w:w="647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C1110" w:rsidRPr="00995ADF" w:rsidTr="00A94404">
        <w:tc>
          <w:tcPr>
            <w:tcW w:w="426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Оплата труда персоналу, перечисления в пенсионный фонд и другие обязательные отчисления осуществляются своевременно **</w:t>
            </w:r>
          </w:p>
        </w:tc>
        <w:tc>
          <w:tcPr>
            <w:tcW w:w="647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C1110" w:rsidRPr="00995ADF" w:rsidTr="00A94404">
        <w:tc>
          <w:tcPr>
            <w:tcW w:w="426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Оплата труда персоналу осуществляется на основе утвержденной медицинской организацией организационной структуры, штатного расписания **</w:t>
            </w:r>
          </w:p>
        </w:tc>
        <w:tc>
          <w:tcPr>
            <w:tcW w:w="647" w:type="dxa"/>
          </w:tcPr>
          <w:p w:rsidR="00CC1110" w:rsidRPr="00995ADF" w:rsidRDefault="00CC111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15. Информационное управление. Создаются надлежащие условия для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эффективного управления данными</w:t>
            </w:r>
          </w:p>
        </w:tc>
      </w:tr>
      <w:tr w:rsidR="004411C3" w:rsidRPr="00995ADF" w:rsidTr="00A94404">
        <w:tc>
          <w:tcPr>
            <w:tcW w:w="426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имеется достаточное количество технических средств, обеспечивающих потребности  медицинского персонала при работе с медицинской и административной информацией, </w:t>
            </w:r>
            <w:r w:rsidR="00B96EC3" w:rsidRPr="00995ADF">
              <w:rPr>
                <w:rFonts w:ascii="Times New Roman" w:hAnsi="Times New Roman"/>
                <w:sz w:val="20"/>
                <w:szCs w:val="28"/>
              </w:rPr>
              <w:t xml:space="preserve">своевременного и полного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ввода данных в локальную информационную систему медицинской организации</w:t>
            </w:r>
          </w:p>
        </w:tc>
        <w:tc>
          <w:tcPr>
            <w:tcW w:w="647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4411C3" w:rsidRPr="00995ADF" w:rsidTr="00A94404">
        <w:tc>
          <w:tcPr>
            <w:tcW w:w="426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Руководство обеспечивает доступ медицинских работников к сети интернет для </w:t>
            </w:r>
            <w:r w:rsidR="00B96EC3" w:rsidRPr="00995ADF">
              <w:rPr>
                <w:rFonts w:ascii="Times New Roman" w:hAnsi="Times New Roman"/>
                <w:sz w:val="20"/>
                <w:szCs w:val="28"/>
              </w:rPr>
              <w:t>своевременного получения и обмена информацией,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необходимой в работе</w:t>
            </w:r>
          </w:p>
        </w:tc>
        <w:tc>
          <w:tcPr>
            <w:tcW w:w="647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4411C3" w:rsidRPr="00995ADF" w:rsidTr="00A94404">
        <w:tc>
          <w:tcPr>
            <w:tcW w:w="426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</w:t>
            </w:r>
          </w:p>
        </w:tc>
        <w:tc>
          <w:tcPr>
            <w:tcW w:w="647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4411C3" w:rsidRPr="00995ADF" w:rsidTr="00A94404">
        <w:tc>
          <w:tcPr>
            <w:tcW w:w="426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4411C3" w:rsidRPr="00995ADF" w:rsidRDefault="00DF3246" w:rsidP="00796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Руководство медицинской организации создает условия для </w:t>
            </w:r>
            <w:r w:rsidR="007968F5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внедрения и использования</w:t>
            </w: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053D2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медицинской информационной системы</w:t>
            </w:r>
          </w:p>
        </w:tc>
        <w:tc>
          <w:tcPr>
            <w:tcW w:w="647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4411C3" w:rsidRPr="00995ADF" w:rsidTr="00A94404">
        <w:trPr>
          <w:trHeight w:val="477"/>
        </w:trPr>
        <w:tc>
          <w:tcPr>
            <w:tcW w:w="426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утверждает процедуры управления документацией в соответствии с законодательством Республики Казахстан ***</w:t>
            </w:r>
          </w:p>
        </w:tc>
        <w:tc>
          <w:tcPr>
            <w:tcW w:w="647" w:type="dxa"/>
          </w:tcPr>
          <w:p w:rsidR="004411C3" w:rsidRPr="00995ADF" w:rsidRDefault="004411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16. Защита информации. Медицинская организация обеспечивает конфиденциальность, безопа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сность и целостность информации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F4683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определены 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>уровни доступа персонала к конфиденциальной информации 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Информация на бумажном и электронном носителях защищается от повреждения, утери и неавторизированного доступа </w:t>
            </w:r>
            <w:r w:rsidR="00057515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(несанкционированное проникновение в автоматизированную информационную систему)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соответствии с законодательством Республики Казахстан в медицинской организации обеспечивается конфиденциальность информации о пациенте *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Персонал обучается правилам по защите и неразглашению конфиденциальной информации 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определены сроки хранения и порядок уничтожения медицинских и немедицинских документов, в соответствии с законодательством Республики Казахстан *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9436" w:type="dxa"/>
            <w:gridSpan w:val="3"/>
          </w:tcPr>
          <w:p w:rsidR="009212DA" w:rsidRPr="00995ADF" w:rsidRDefault="009212DA" w:rsidP="00FE4C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17. Внутренние документы. Руководство совместно с </w:t>
            </w:r>
            <w:r w:rsidR="004A6262" w:rsidRPr="00995ADF">
              <w:rPr>
                <w:rFonts w:ascii="Times New Roman" w:hAnsi="Times New Roman"/>
                <w:sz w:val="20"/>
                <w:szCs w:val="28"/>
              </w:rPr>
              <w:t>персонало</w:t>
            </w:r>
            <w:r w:rsidR="00142164" w:rsidRPr="00995ADF">
              <w:rPr>
                <w:rFonts w:ascii="Times New Roman" w:hAnsi="Times New Roman"/>
                <w:sz w:val="20"/>
                <w:szCs w:val="28"/>
              </w:rPr>
              <w:t>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разрабатывает, утверждает и внедряет процедуры медицинской организации</w:t>
            </w:r>
            <w:r w:rsidR="00142164" w:rsidRPr="00995ADF">
              <w:rPr>
                <w:rFonts w:ascii="Times New Roman" w:hAnsi="Times New Roman"/>
                <w:sz w:val="20"/>
                <w:szCs w:val="28"/>
              </w:rPr>
              <w:t>, регламентирующие ее деятельность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Утвержден порядок разработки, согласования, утверждения и оформления, пересмотра процедур организации 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Составляется и обновляется список всех действующих внутренних процедур организации 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Руководство организации обеспечивает доступность для персонала информации о действующих процедурах организации 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Проводится обучение </w:t>
            </w:r>
            <w:r w:rsidR="007F6D52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по утвержденным процедурам организации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4A626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="0099327C" w:rsidRPr="00995ADF">
              <w:rPr>
                <w:rFonts w:ascii="Times New Roman" w:hAnsi="Times New Roman"/>
                <w:sz w:val="20"/>
                <w:szCs w:val="28"/>
              </w:rPr>
              <w:t xml:space="preserve"> осуществля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99327C" w:rsidRPr="00995ADF">
              <w:rPr>
                <w:rFonts w:ascii="Times New Roman" w:hAnsi="Times New Roman"/>
                <w:sz w:val="20"/>
                <w:szCs w:val="28"/>
              </w:rPr>
              <w:t>т</w:t>
            </w:r>
            <w:r w:rsidR="00C311B0" w:rsidRPr="00995ADF">
              <w:rPr>
                <w:rFonts w:ascii="Times New Roman" w:hAnsi="Times New Roman"/>
                <w:sz w:val="20"/>
                <w:szCs w:val="28"/>
              </w:rPr>
              <w:t xml:space="preserve"> свою деятельность в соответствии с процедурами, утвержденными руководством медицинской организации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18. Медицинская документация. Медицинская документация составляется своевременно и способствует пре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емственности медицинской помощи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4538AB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В медицинских картах применяются формы медицинской документации согласно  законодательству Республики Казахстан и лучшей мировой практики ***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Содержание медицинской карты стандартизируется в соответствии с утвержденными процедурами медицинской организации. Каждая запись в медицинской карте подписывается автором с указанием даты и времени 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iCs/>
                <w:sz w:val="20"/>
                <w:szCs w:val="28"/>
              </w:rPr>
              <w:t>Все проведенные лечебные мероприятия и медикаментозная терапия  своевременно документируются в медицинской карте пациента 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C311B0" w:rsidRPr="00995ADF" w:rsidTr="00A94404">
        <w:tc>
          <w:tcPr>
            <w:tcW w:w="426" w:type="dxa"/>
            <w:tcBorders>
              <w:bottom w:val="single" w:sz="4" w:space="0" w:color="auto"/>
            </w:tcBorders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iCs/>
                <w:sz w:val="20"/>
                <w:szCs w:val="28"/>
              </w:rPr>
              <w:t>В медицинских картах 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спользуются аббревиатуры, символы из списка, утвержденного руководством медицинской организации</w:t>
            </w:r>
            <w:r w:rsidR="0099327C" w:rsidRPr="00995ADF">
              <w:rPr>
                <w:rFonts w:ascii="Times New Roman" w:hAnsi="Times New Roman"/>
                <w:sz w:val="20"/>
                <w:szCs w:val="28"/>
              </w:rPr>
              <w:t>.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Записи в медицинских картах написаны и оформлены разборчиво</w:t>
            </w:r>
            <w:r w:rsidR="00DB46FE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DE4FE3"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проводится клинический аудит качества, своевременности и полноты записей в медицинских картах (смотреть подпункт 3) пункта 8 настоящего Стандарта) *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A94404">
        <w:trPr>
          <w:trHeight w:val="262"/>
        </w:trPr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19. Анализ данных. Проводится проверка достоверности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3F7EDF" w:rsidRPr="00995ADF">
              <w:rPr>
                <w:rFonts w:ascii="Times New Roman" w:hAnsi="Times New Roman"/>
                <w:sz w:val="20"/>
                <w:szCs w:val="28"/>
              </w:rPr>
              <w:t xml:space="preserve">данных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и</w:t>
            </w:r>
            <w:r w:rsidR="003F7EDF" w:rsidRPr="00995ADF">
              <w:rPr>
                <w:rFonts w:ascii="Times New Roman" w:hAnsi="Times New Roman"/>
                <w:sz w:val="20"/>
                <w:szCs w:val="28"/>
              </w:rPr>
              <w:t xml:space="preserve"> их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 статистический анализ 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Утверждена процедура  проверки достоверности публикуемых и предоставляемых во внешние организации данных 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Ответственные лица, выполняющие проверку достоверности данных, обучены,  имеют достаточный опыт и компетенци</w:t>
            </w:r>
            <w:r w:rsidR="00D413F4" w:rsidRPr="00995ADF">
              <w:rPr>
                <w:rFonts w:ascii="Times New Roman" w:hAnsi="Times New Roman"/>
                <w:sz w:val="20"/>
                <w:szCs w:val="28"/>
              </w:rPr>
              <w:t>ю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При </w:t>
            </w:r>
            <w:r w:rsidR="00B048DC" w:rsidRPr="00995ADF">
              <w:rPr>
                <w:rFonts w:ascii="Times New Roman" w:hAnsi="Times New Roman"/>
                <w:sz w:val="20"/>
                <w:szCs w:val="28"/>
              </w:rPr>
              <w:t>мониторинге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новых индикаторов проводится проверка достоверности </w:t>
            </w:r>
            <w:r w:rsidR="00B048DC" w:rsidRPr="00995ADF">
              <w:rPr>
                <w:rFonts w:ascii="Times New Roman" w:hAnsi="Times New Roman"/>
                <w:sz w:val="20"/>
                <w:szCs w:val="28"/>
              </w:rPr>
              <w:t xml:space="preserve">полученных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данных вторым лицом 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Свод  данных по индикаторам для включения в квартальные отчеты для руководства осуществляется ответственным работником (смотреть </w:t>
            </w:r>
            <w:r w:rsidR="00C71D29" w:rsidRPr="00995ADF">
              <w:rPr>
                <w:rFonts w:ascii="Times New Roman" w:hAnsi="Times New Roman"/>
                <w:sz w:val="20"/>
                <w:szCs w:val="28"/>
              </w:rPr>
              <w:t>подпункт 4 пункта 1</w:t>
            </w:r>
            <w:r w:rsidR="00473948" w:rsidRPr="00995ADF">
              <w:rPr>
                <w:rFonts w:ascii="Times New Roman" w:hAnsi="Times New Roman"/>
                <w:sz w:val="20"/>
                <w:szCs w:val="28"/>
              </w:rPr>
              <w:t xml:space="preserve"> и</w:t>
            </w:r>
            <w:r w:rsidR="00C71D29" w:rsidRPr="00995ADF">
              <w:rPr>
                <w:rFonts w:ascii="Times New Roman" w:hAnsi="Times New Roman"/>
                <w:sz w:val="20"/>
                <w:szCs w:val="28"/>
              </w:rPr>
              <w:t xml:space="preserve"> подпункт 4 пункта 2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 xml:space="preserve"> настоящего Стандарта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) 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**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A94404">
        <w:tc>
          <w:tcPr>
            <w:tcW w:w="9436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20. Штатное расписание. Штатное расписание соответствует организационной структуре, ми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ссии и деятельности </w:t>
            </w:r>
            <w:r w:rsidR="00142164" w:rsidRPr="00995ADF">
              <w:rPr>
                <w:rFonts w:ascii="Times New Roman" w:hAnsi="Times New Roman"/>
                <w:sz w:val="20"/>
                <w:szCs w:val="28"/>
              </w:rPr>
              <w:t xml:space="preserve">медицинской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организации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Штатное расписание медицинской организации утверждается руководством медицинской организации в соответствии с  законодательством Республики Казахстан **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*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Штатное расписание соответствует организационной структуре и деятельности медицинской организации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C311B0" w:rsidRPr="00995ADF" w:rsidTr="00A94404">
        <w:tc>
          <w:tcPr>
            <w:tcW w:w="426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утверждаются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647" w:type="dxa"/>
          </w:tcPr>
          <w:p w:rsidR="00C311B0" w:rsidRPr="00995ADF" w:rsidRDefault="00C311B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Пересмотр штатного расписания руководством медицинской организации проводится на основании заявок руководителей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стажа и компетентности; расчет эффективной и рациональной структуры должностей персонала) ***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На каждый вид должности, включая внештатных работников, совместителей, консультантов, слушателей резидентуры, руководством медицинской организации утверждается должностная инструкция с указанием квалификационных требований (образование, обучение, знания, навыки и опыт) и функций, специфичных для данной должности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21. Управление человеческими ресурсами.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В медицинской организации внедрен процесс эффективного упр</w:t>
            </w:r>
            <w:r w:rsidR="00986D11" w:rsidRPr="00995ADF">
              <w:rPr>
                <w:rFonts w:ascii="Times New Roman" w:hAnsi="Times New Roman"/>
                <w:bCs/>
                <w:sz w:val="20"/>
                <w:szCs w:val="28"/>
              </w:rPr>
              <w:t>авления человеческими ресурсами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Процедуры по поиску, инструктажу (ориентации) и адаптации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разрабатываются в соответствии с законодательством Республики Казахстан и внедряются в медицинской организации ***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725C8" w:rsidRPr="00995ADF" w:rsidRDefault="00C76E7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 медицинской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 xml:space="preserve"> организации соответствует квалификационным требованиям должностной инструкции 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>к занимаемой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 xml:space="preserve"> должности. Копия подписанной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персоналом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 xml:space="preserve"> должностной инструкции имеется в кадровой службе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rPr>
          <w:trHeight w:val="542"/>
        </w:trPr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Руководители создают условия для непрерывного обучения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 xml:space="preserve">персонала медицинской организации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(доступ в интернет, компьютеры, тренинговый класс, библиотека)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Определяются потребности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 обучении.  Обучение проводится на базе или вне медицинской организации 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Руководством разрабатываются и внедряются процедуры для мотивации персонала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 xml:space="preserve">медицинской организации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 укрепления корпоративного духа (смотреть подпункт 2) пункта 6 настоящего Стандарта)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22. </w:t>
            </w:r>
            <w:r w:rsidR="00156777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Личное дело персонала. </w:t>
            </w:r>
            <w:r w:rsidR="00156777" w:rsidRPr="00995ADF">
              <w:rPr>
                <w:rFonts w:ascii="Times New Roman" w:hAnsi="Times New Roman"/>
                <w:bCs/>
                <w:sz w:val="20"/>
                <w:szCs w:val="20"/>
              </w:rPr>
              <w:t xml:space="preserve">Руководством медицинской организации установлен процесс формирования, хранения и обновления личных дел персонала  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Личные дела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персонала медицинской организации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хранятся в соответствии с требованиями законодательства Республики Казахстан. </w:t>
            </w:r>
            <w:r w:rsidR="00433491" w:rsidRPr="00995ADF">
              <w:rPr>
                <w:rFonts w:ascii="Times New Roman" w:hAnsi="Times New Roman"/>
                <w:sz w:val="20"/>
                <w:szCs w:val="28"/>
              </w:rPr>
              <w:t>Со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держание</w:t>
            </w:r>
            <w:r w:rsidR="00433491" w:rsidRPr="00995ADF">
              <w:rPr>
                <w:rFonts w:ascii="Times New Roman" w:hAnsi="Times New Roman"/>
                <w:sz w:val="20"/>
                <w:szCs w:val="28"/>
              </w:rPr>
              <w:t xml:space="preserve"> личных дел персонала медицинской организации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стандартизировано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2)</w:t>
            </w:r>
          </w:p>
        </w:tc>
        <w:tc>
          <w:tcPr>
            <w:tcW w:w="8363" w:type="dxa"/>
          </w:tcPr>
          <w:p w:rsidR="006725C8" w:rsidRPr="00995ADF" w:rsidRDefault="00B96EC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Личные дела медицинского персонала, включая внештатных работников, совместителей, консультантов, слушателей резидентуры содержат сертификат специалиста, сведения об образовании, трудовом стаже  и квалификации персонала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Личное дело каждого 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 </w:t>
            </w:r>
          </w:p>
        </w:tc>
        <w:tc>
          <w:tcPr>
            <w:tcW w:w="647" w:type="dxa"/>
          </w:tcPr>
          <w:p w:rsidR="006725C8" w:rsidRPr="00995ADF" w:rsidRDefault="00C76E7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Личное дело каждого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медицинского работника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содержит результаты оценки деятельности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проводимые один раз в год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Личное дело каждого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медицинского работника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содержит записи о проведении обучения на базе медицинской организации и вне организации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  <w:r w:rsidR="00C76E79"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23. Инструктаж. Медицинская организация проводит инструктаж каждого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раб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отника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для ознакомления с организацией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C9272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р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азрабатываются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 xml:space="preserve"> и используются учебные  материалы (письменные </w:t>
            </w:r>
            <w:r w:rsidR="00BB06E7" w:rsidRPr="00995ADF">
              <w:rPr>
                <w:rFonts w:ascii="Times New Roman" w:hAnsi="Times New Roman"/>
                <w:sz w:val="20"/>
                <w:szCs w:val="28"/>
              </w:rPr>
              <w:t>и (или)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 xml:space="preserve"> видеоматериалы) для проведения инструктажа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Все штатные и внештатные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медицинские работники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совместители, консультанты, студенты, слушатели резидентуры, лица, обучающиеся на базе медицинской организации, проходят инструктаж и обучение для ознакомления с медицинской организацией, со своими должностными обязанностями (для работников)  и основными требованиями по безопасности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Инструктаж персонала включает противопожарную безопасность, готовность к чрезвычайным ситуациям и </w:t>
            </w:r>
            <w:r w:rsidR="00B96EC3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соблюдение правил техники безопасности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на рабочем месте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Инструктаж персонала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включает вопросы  инфекционного контроля и требования по безопасной работе с медицинским оборудованием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Инструктаж   персонала медицинской организации включает ознакомление с программой повышения качества медицинской помощи и безопасности пациента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24. Оценка клинических навыков. Проводится оценка знаний и клинических навыков клинического персонала в соответствии с процедурами, утвержденными руков</w:t>
            </w:r>
            <w:r w:rsidR="00986D11"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одством медицинской организации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6725C8" w:rsidP="00057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трудоустройстве проводится оценка клинических навыков врача и утверждается список его клинических привилегий (</w:t>
            </w:r>
            <w:r w:rsidR="00057515" w:rsidRPr="00995ADF">
              <w:rPr>
                <w:rFonts w:ascii="Times New Roman" w:hAnsi="Times New Roman"/>
                <w:sz w:val="20"/>
                <w:szCs w:val="28"/>
              </w:rPr>
              <w:t>перечень операций и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трудоустройстве проводится оценка навыков среднего медицинского персонала и утвержда</w:t>
            </w:r>
            <w:r w:rsidR="008671E4" w:rsidRPr="00995ADF">
              <w:rPr>
                <w:rFonts w:ascii="Times New Roman" w:hAnsi="Times New Roman"/>
                <w:sz w:val="20"/>
                <w:szCs w:val="28"/>
              </w:rPr>
              <w:t>ю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тся </w:t>
            </w:r>
            <w:r w:rsidR="00B96EC3" w:rsidRPr="00995ADF">
              <w:rPr>
                <w:rFonts w:ascii="Times New Roman" w:hAnsi="Times New Roman"/>
                <w:sz w:val="20"/>
                <w:szCs w:val="28"/>
              </w:rPr>
              <w:t xml:space="preserve">персональные списки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компетенций в соответствии с процедурами медицинской организации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При трудоустройстве проводится оценка навыков </w:t>
            </w:r>
            <w:r w:rsidR="00D24173" w:rsidRPr="00995ADF">
              <w:rPr>
                <w:rFonts w:ascii="Times New Roman" w:hAnsi="Times New Roman"/>
                <w:sz w:val="20"/>
                <w:szCs w:val="28"/>
              </w:rPr>
              <w:t xml:space="preserve">персонала </w:t>
            </w:r>
            <w:r w:rsidR="00D6294E" w:rsidRPr="00995ADF">
              <w:rPr>
                <w:rFonts w:ascii="Times New Roman" w:eastAsia="Calibri" w:hAnsi="Times New Roman"/>
                <w:bCs/>
                <w:sz w:val="20"/>
                <w:szCs w:val="28"/>
              </w:rPr>
              <w:t>параклинических структурных подразделений медицинской организации</w:t>
            </w:r>
            <w:r w:rsidR="00D6294E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(провизоры и фармацевты, инструкторы и другие) 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Один 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сведений *</w:t>
            </w:r>
          </w:p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При несоответствии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компетенци</w:t>
            </w:r>
            <w:r w:rsidR="0006796B" w:rsidRPr="00995ADF">
              <w:rPr>
                <w:rFonts w:ascii="Times New Roman" w:hAnsi="Times New Roman"/>
                <w:sz w:val="20"/>
                <w:szCs w:val="28"/>
              </w:rPr>
              <w:t>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врача требованиям должностной инструкции,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показателям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работы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 xml:space="preserve"> или уровню квалификации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, рассматривается вопрос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отстранения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врача от клинической практики в данной организации (ограничение привилегий) или направление на обучение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или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менторство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D2417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</w:t>
            </w:r>
            <w:r w:rsidR="00DD0BA1" w:rsidRPr="00995ADF">
              <w:rPr>
                <w:rFonts w:ascii="Times New Roman" w:hAnsi="Times New Roman"/>
                <w:sz w:val="20"/>
                <w:szCs w:val="28"/>
              </w:rPr>
              <w:t>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организации е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 xml:space="preserve">жегодно проводится переоценка компетенций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="00FD5864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>параклиническ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их структурных подразделений</w:t>
            </w:r>
            <w:r w:rsidR="006725C8" w:rsidRPr="00995ADF">
              <w:rPr>
                <w:rFonts w:ascii="Times New Roman" w:hAnsi="Times New Roman"/>
                <w:sz w:val="20"/>
                <w:szCs w:val="28"/>
              </w:rPr>
              <w:t xml:space="preserve"> и средн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их медицинских работников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25. Ежегодная оценка персонала. Один раз в год проводится оценка работы медицинского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в соответствии с процедурами, утвержденными руков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одством медицинской организации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Утверждаются процедуры оценки и форма оценки медицинских работников.</w:t>
            </w:r>
          </w:p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Форма оценки врача клинической специальности (врач, который проводит осмотр или лечение пациента) включает критерии:</w:t>
            </w:r>
          </w:p>
          <w:p w:rsidR="006725C8" w:rsidRPr="00995ADF" w:rsidRDefault="006725C8" w:rsidP="00DD35DC">
            <w:pPr>
              <w:pStyle w:val="af9"/>
              <w:spacing w:after="0" w:line="240" w:lineRule="auto"/>
              <w:ind w:left="0" w:firstLine="47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лечение и уход (врач оказывает эффективную и целесообразную медицинскую помощь);</w:t>
            </w:r>
          </w:p>
          <w:p w:rsidR="006725C8" w:rsidRPr="00995ADF" w:rsidRDefault="006725C8" w:rsidP="00DD35DC">
            <w:pPr>
              <w:pStyle w:val="af9"/>
              <w:spacing w:after="0" w:line="240" w:lineRule="auto"/>
              <w:ind w:left="0" w:firstLine="47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клинические знания (врач владеет нужными знаниями, применяет эти знания в работе);</w:t>
            </w:r>
          </w:p>
          <w:p w:rsidR="006725C8" w:rsidRPr="00995ADF" w:rsidRDefault="006725C8" w:rsidP="00DD35DC">
            <w:pPr>
              <w:pStyle w:val="af9"/>
              <w:spacing w:after="0" w:line="240" w:lineRule="auto"/>
              <w:ind w:left="0" w:firstLine="47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 xml:space="preserve">повышение квалификации (врач улучшает свою клиническую практику и знания); </w:t>
            </w:r>
          </w:p>
          <w:p w:rsidR="006725C8" w:rsidRPr="00995ADF" w:rsidRDefault="006725C8" w:rsidP="00DD35DC">
            <w:pPr>
              <w:pStyle w:val="af9"/>
              <w:spacing w:after="0" w:line="240" w:lineRule="auto"/>
              <w:ind w:left="0" w:firstLine="47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 xml:space="preserve">личные качества и коммуникабельность (врач поддерживает профессиональные взаимоотношения с пациентами и коллегами); </w:t>
            </w:r>
          </w:p>
          <w:p w:rsidR="006725C8" w:rsidRPr="00995ADF" w:rsidRDefault="006725C8" w:rsidP="00DD35DC">
            <w:pPr>
              <w:pStyle w:val="af9"/>
              <w:spacing w:after="0" w:line="240" w:lineRule="auto"/>
              <w:ind w:left="0" w:firstLine="47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этическая практика (врач относится к пациенту с состраданием, уважением к пациентам из разных социальных и культурных слоев);</w:t>
            </w:r>
          </w:p>
          <w:p w:rsidR="006725C8" w:rsidRPr="00995ADF" w:rsidRDefault="006725C8" w:rsidP="00DD35DC">
            <w:pPr>
              <w:pStyle w:val="af9"/>
              <w:spacing w:after="0" w:line="240" w:lineRule="auto"/>
              <w:ind w:left="0" w:firstLine="47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системное мышление (врач проявляет активность и гибкость в использовании нужных ресурсов);</w:t>
            </w:r>
          </w:p>
          <w:p w:rsidR="006725C8" w:rsidRPr="00995ADF" w:rsidRDefault="006725C8" w:rsidP="00DD35DC">
            <w:pPr>
              <w:pStyle w:val="af9"/>
              <w:spacing w:after="0" w:line="240" w:lineRule="auto"/>
              <w:ind w:left="0" w:firstLine="47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lastRenderedPageBreak/>
              <w:t>бережливое отношение к ресурсам (врач целесообразно и своевременно назначает лекарственные средства, исследования, консультации</w:t>
            </w:r>
            <w:r w:rsidR="00C76E79" w:rsidRPr="00995AD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оценке врачей, среднего медицинского персонала и других работников, перечень которых определен медицинской организацией, учитываются установленные показатели работы (индикаторы деятельности) и эти показатели содержатся в личных делах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Заполненная форма оценки персонала хранится в личном деле. Персонал организации ознакомлен с результатами оценки его работы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На основании результатов оценки определяется соответствие персонала  занимаемой должности согласно требованиям  законодательством Республики Казахстан *** 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оценка профессиональных компетенций п</w:t>
            </w:r>
            <w:r w:rsidR="008C27BC" w:rsidRPr="00995ADF">
              <w:rPr>
                <w:rFonts w:ascii="Times New Roman" w:hAnsi="Times New Roman"/>
                <w:sz w:val="20"/>
                <w:szCs w:val="28"/>
              </w:rPr>
              <w:t>ерсонала (смотреть подпункты 4) 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5) пункта 24 настоящего Стандарта)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26. Здоровье и безопасность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. Здоровье и безопасность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поддерживаются в соответствии с законодательством Республики Казахстан ***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предоставляет (или обеспечивает) персонал</w:t>
            </w:r>
            <w:r w:rsidR="00D6294E" w:rsidRPr="00995ADF">
              <w:rPr>
                <w:rFonts w:ascii="Times New Roman" w:hAnsi="Times New Roman"/>
                <w:sz w:val="20"/>
                <w:szCs w:val="28"/>
              </w:rPr>
              <w:t>у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идентификационные бейджи, необходимую защитную одежду, средства индивидуальной защиты и защитное оборудование (включая средства для радиационной безопасности) 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проводит оценку безопасности рабочих мест в соответствии с законодательством Республики Казахстан ***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проводит мониторинг рабочей нагрузки, оказывает психологическую поддержку персонала для минимизации стресса и его контроля (антистрессовая комната, комната духовного уединения и другие) 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создает условия и проводит мероприятия для персонала по продвижению здорового образа жизни (спортивные мероприятия, мероприятия направленные против табакокурения и другие)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обеспечивает защиту</w:t>
            </w:r>
            <w:r w:rsidR="00F738AA" w:rsidRPr="00995ADF">
              <w:rPr>
                <w:rFonts w:ascii="Times New Roman" w:hAnsi="Times New Roman"/>
                <w:sz w:val="20"/>
                <w:szCs w:val="28"/>
              </w:rPr>
              <w:t xml:space="preserve"> персонала от  вредных и (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или</w:t>
            </w:r>
            <w:r w:rsidR="00F738AA" w:rsidRPr="00995ADF">
              <w:rPr>
                <w:rFonts w:ascii="Times New Roman" w:hAnsi="Times New Roman"/>
                <w:sz w:val="20"/>
                <w:szCs w:val="28"/>
              </w:rPr>
              <w:t>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опасных производственных факторов и принимает меры по предотвращению производственного травматизма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27. Внештатные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работники. </w:t>
            </w:r>
            <w:r w:rsidR="00D6294E" w:rsidRPr="00995ADF">
              <w:rPr>
                <w:rFonts w:ascii="Times New Roman" w:hAnsi="Times New Roman"/>
                <w:sz w:val="20"/>
                <w:szCs w:val="28"/>
              </w:rPr>
              <w:t>Персонал, не состоящий в штатном расписании организации (внештатный персонал), имеет соответствующее предоставляемыми ими медицинскими услугами образование и квалификацию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Внештатный персонал соответствует   квалификационным </w:t>
            </w:r>
            <w:r w:rsidR="00D6294E" w:rsidRPr="00995ADF">
              <w:rPr>
                <w:rFonts w:ascii="Times New Roman" w:hAnsi="Times New Roman"/>
                <w:sz w:val="20"/>
                <w:szCs w:val="28"/>
              </w:rPr>
              <w:t xml:space="preserve">требованиям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предъявляемым руководством медицинской организации.</w:t>
            </w:r>
          </w:p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Копия договора на оказание услуг имеется в кадровой службе </w:t>
            </w:r>
            <w:r w:rsidR="008C27BC" w:rsidRPr="00995ADF">
              <w:rPr>
                <w:rFonts w:ascii="Times New Roman" w:hAnsi="Times New Roman"/>
                <w:sz w:val="20"/>
                <w:szCs w:val="28"/>
              </w:rPr>
              <w:t>(смотреть подпункт 2) пункта 21 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подпункт 1) пункта 22 настоящего Стандарта)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Личное дело внештатного персонала содержит доказательство проверки подлинности у первоисточника документов об образовании (смотреть подпункт 2) пункта 21 настоящего Стандарта)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(смотреть подпункты 1),</w:t>
            </w:r>
            <w:r w:rsidR="008C27BC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2),</w:t>
            </w:r>
            <w:r w:rsidR="008C27BC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3) пункта 24 настоящего Стандарта)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Один раз в год проводится оценка качества работы внештатного персонала, результаты оценки хранятся в личном деле (смотреть пункт 25 настоящего Стандарта)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  <w:t>III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Результаты оценки качества работы внештатного персонала применяются для повышения качества услуг медицинской организации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val="en-US" w:eastAsia="en-US"/>
              </w:rPr>
              <w:t>I</w:t>
            </w:r>
          </w:p>
        </w:tc>
      </w:tr>
      <w:tr w:rsidR="006725C8" w:rsidRPr="00995ADF" w:rsidTr="00A94404">
        <w:tc>
          <w:tcPr>
            <w:tcW w:w="9436" w:type="dxa"/>
            <w:gridSpan w:val="3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28. Мониторинг договоров. Руководители медицинской организации контролируют качество представляе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мых по договору услуг и товаров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Руководителем медицинской организации определяются ответственные лица по </w:t>
            </w:r>
            <w:r w:rsidR="00C76E79" w:rsidRPr="00995ADF">
              <w:rPr>
                <w:rFonts w:ascii="Times New Roman" w:hAnsi="Times New Roman"/>
                <w:sz w:val="20"/>
                <w:szCs w:val="28"/>
              </w:rPr>
              <w:t>курации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договоров о закупке  товаров или услуг для медицинской организации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каждом договоре прописываются требования к поставщикам, объему и качеству предоставляемых услуг или товаров</w:t>
            </w:r>
            <w:r w:rsidR="00F81E3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поставщика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Результаты мониторинга договоров на основе установленных индикаторов доводятся до сведения руководства медицинской организации (смотреть подпункт 1) пункта 28 настоящего Стандарта) **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6725C8" w:rsidRPr="00995ADF" w:rsidTr="00A94404">
        <w:tc>
          <w:tcPr>
            <w:tcW w:w="426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63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При несоответствии качества услуг или товаров поставщика требованиям медицинской организации, принимаются меры по устранению несоответствий, вплоть до расторжения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договора с поставщиком</w:t>
            </w:r>
          </w:p>
        </w:tc>
        <w:tc>
          <w:tcPr>
            <w:tcW w:w="647" w:type="dxa"/>
          </w:tcPr>
          <w:p w:rsidR="006725C8" w:rsidRPr="00995ADF" w:rsidRDefault="006725C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</w:t>
            </w:r>
          </w:p>
        </w:tc>
      </w:tr>
    </w:tbl>
    <w:p w:rsidR="00994C41" w:rsidRPr="00995ADF" w:rsidRDefault="00C520B7" w:rsidP="00F81E36">
      <w:pPr>
        <w:spacing w:after="0" w:line="240" w:lineRule="auto"/>
        <w:ind w:left="-284"/>
        <w:contextualSpacing/>
        <w:rPr>
          <w:rFonts w:ascii="Times New Roman" w:hAnsi="Times New Roman"/>
          <w:b/>
          <w:bCs/>
          <w:sz w:val="20"/>
          <w:szCs w:val="28"/>
        </w:rPr>
      </w:pPr>
      <w:r w:rsidRPr="00995ADF">
        <w:rPr>
          <w:rFonts w:ascii="Times New Roman" w:hAnsi="Times New Roman"/>
          <w:b/>
          <w:bCs/>
          <w:sz w:val="20"/>
          <w:szCs w:val="28"/>
        </w:rPr>
        <w:t xml:space="preserve">   </w:t>
      </w:r>
      <w:r w:rsidR="00073B54" w:rsidRPr="00995ADF">
        <w:rPr>
          <w:rFonts w:ascii="Times New Roman" w:hAnsi="Times New Roman"/>
          <w:b/>
          <w:bCs/>
          <w:sz w:val="20"/>
          <w:szCs w:val="28"/>
        </w:rPr>
        <w:t xml:space="preserve">   </w:t>
      </w:r>
    </w:p>
    <w:p w:rsidR="009212DA" w:rsidRPr="00995ADF" w:rsidRDefault="00994C41" w:rsidP="00F81E36">
      <w:pPr>
        <w:spacing w:after="0" w:line="240" w:lineRule="auto"/>
        <w:ind w:left="-284"/>
        <w:contextualSpacing/>
        <w:rPr>
          <w:rFonts w:ascii="Times New Roman" w:hAnsi="Times New Roman"/>
          <w:bCs/>
          <w:sz w:val="20"/>
          <w:szCs w:val="28"/>
        </w:rPr>
      </w:pPr>
      <w:r w:rsidRPr="00995ADF">
        <w:rPr>
          <w:rFonts w:ascii="Times New Roman" w:hAnsi="Times New Roman"/>
          <w:b/>
          <w:bCs/>
          <w:sz w:val="20"/>
          <w:szCs w:val="28"/>
        </w:rPr>
        <w:t xml:space="preserve">       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>Глава 3</w:t>
      </w:r>
      <w:r w:rsidR="00142164" w:rsidRPr="00995ADF">
        <w:rPr>
          <w:rFonts w:ascii="Times New Roman" w:hAnsi="Times New Roman"/>
          <w:b/>
          <w:bCs/>
          <w:sz w:val="20"/>
          <w:szCs w:val="28"/>
        </w:rPr>
        <w:t>: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 xml:space="preserve"> Управление безопасностью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8374"/>
        <w:gridCol w:w="700"/>
      </w:tblGrid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Па</w:t>
            </w:r>
            <w:r w:rsidR="00291256"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раграф 1. Инфекционный контроль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29. Комиссия по инфекционному контролю. Комиссия по инфекционному контролю </w:t>
            </w:r>
            <w:r w:rsidR="001E2D2D" w:rsidRPr="00995ADF">
              <w:rPr>
                <w:rFonts w:ascii="Times New Roman" w:hAnsi="Times New Roman"/>
                <w:sz w:val="20"/>
                <w:szCs w:val="28"/>
              </w:rPr>
              <w:t>координируе</w:t>
            </w:r>
            <w:r w:rsidR="001B4A63" w:rsidRPr="00995ADF">
              <w:rPr>
                <w:rFonts w:ascii="Times New Roman" w:hAnsi="Times New Roman"/>
                <w:sz w:val="20"/>
                <w:szCs w:val="28"/>
              </w:rPr>
              <w:t>т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выполнение программ и алгор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итмов по инфекционному контролю</w:t>
            </w:r>
          </w:p>
        </w:tc>
      </w:tr>
      <w:tr w:rsidR="004C311A" w:rsidRPr="00995ADF" w:rsidTr="007968F5">
        <w:tc>
          <w:tcPr>
            <w:tcW w:w="423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проводит анализ результатов инфекционного контроля и эпидемиологической обстановки за год, включающий оценку рисков **</w:t>
            </w:r>
          </w:p>
        </w:tc>
        <w:tc>
          <w:tcPr>
            <w:tcW w:w="700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4C311A" w:rsidRPr="00995ADF" w:rsidTr="007968F5">
        <w:tc>
          <w:tcPr>
            <w:tcW w:w="423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На основании оценки рисков руководством медицинской организации разрабатываются и утверждаются программа инфекционного контроля и план работы (план мероприятий) по инфекционному контролю на предстоящий календарный год, включающие достижимые и измеримые задачи по снижению рисков **</w:t>
            </w:r>
          </w:p>
        </w:tc>
        <w:tc>
          <w:tcPr>
            <w:tcW w:w="700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4C311A" w:rsidRPr="00995ADF" w:rsidTr="007968F5">
        <w:tc>
          <w:tcPr>
            <w:tcW w:w="423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мониторинг инфекций, связанных с оказанием медицинской помощи (внутрибольничные инфекции), в том числе связанных с использованием дыхательной аппаратуры,  применением катетеров, а также вызванных резистентными микроорганизмами и другими приоритетными для организации инфекциями **</w:t>
            </w:r>
          </w:p>
        </w:tc>
        <w:tc>
          <w:tcPr>
            <w:tcW w:w="700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4C311A" w:rsidRPr="00995ADF" w:rsidTr="007968F5">
        <w:tc>
          <w:tcPr>
            <w:tcW w:w="423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Комиссия по инфекционному контролю проводит анализ данных по внутрибольничным инфекциям и на их основании принимает меры для повышения </w:t>
            </w:r>
            <w:r w:rsidR="00D6294E" w:rsidRPr="00995ADF">
              <w:rPr>
                <w:rFonts w:ascii="Times New Roman" w:hAnsi="Times New Roman"/>
                <w:sz w:val="20"/>
                <w:szCs w:val="28"/>
              </w:rPr>
              <w:t xml:space="preserve">инфекционной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безопасности пациента **</w:t>
            </w:r>
          </w:p>
        </w:tc>
        <w:tc>
          <w:tcPr>
            <w:tcW w:w="700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4C311A" w:rsidRPr="00995ADF" w:rsidTr="007968F5">
        <w:tc>
          <w:tcPr>
            <w:tcW w:w="423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Не реже одного раза в квартал специалисты инфекционного контроля</w:t>
            </w:r>
            <w:r w:rsidR="00D321BB" w:rsidRPr="00995ADF">
              <w:rPr>
                <w:rFonts w:ascii="Times New Roman" w:hAnsi="Times New Roman"/>
                <w:sz w:val="20"/>
                <w:szCs w:val="28"/>
              </w:rPr>
              <w:t xml:space="preserve"> (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члены комиссии инфекционного контроля</w:t>
            </w:r>
            <w:r w:rsidR="00D321BB" w:rsidRPr="00995ADF">
              <w:rPr>
                <w:rFonts w:ascii="Times New Roman" w:hAnsi="Times New Roman"/>
                <w:sz w:val="20"/>
                <w:szCs w:val="28"/>
              </w:rPr>
              <w:t>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информируют  персонал и руководство организации о результатах мониторинга индикаторов инфекционного контроля, и о рекомендациях для улучшения деятельности медицинской организации по вопросам инфекционного контроля</w:t>
            </w:r>
          </w:p>
        </w:tc>
        <w:tc>
          <w:tcPr>
            <w:tcW w:w="700" w:type="dxa"/>
          </w:tcPr>
          <w:p w:rsidR="004C311A" w:rsidRPr="00995ADF" w:rsidRDefault="004C31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30. Программа по инфекционному контролю. В медицинской организации разрабатывается и внедряется программа по инфекционному контролю</w:t>
            </w:r>
          </w:p>
        </w:tc>
      </w:tr>
      <w:tr w:rsidR="00880157" w:rsidRPr="00995ADF" w:rsidTr="007968F5">
        <w:tc>
          <w:tcPr>
            <w:tcW w:w="423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Программа по инфекционному контролю разрабатывается и внедряется в соответствии с законодательством Республики Казахстан ***</w:t>
            </w:r>
          </w:p>
        </w:tc>
        <w:tc>
          <w:tcPr>
            <w:tcW w:w="700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880157" w:rsidRPr="00995ADF" w:rsidTr="007968F5">
        <w:tc>
          <w:tcPr>
            <w:tcW w:w="423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разработке программ</w:t>
            </w:r>
            <w:r w:rsidR="00D321BB" w:rsidRPr="00995ADF">
              <w:rPr>
                <w:rFonts w:ascii="Times New Roman" w:hAnsi="Times New Roman"/>
                <w:sz w:val="20"/>
                <w:szCs w:val="28"/>
              </w:rPr>
              <w:t>ы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по инфекционному контролю учитываются рекомендации </w:t>
            </w:r>
            <w:r w:rsidR="005F7C1D" w:rsidRPr="00995ADF">
              <w:rPr>
                <w:rFonts w:ascii="Times New Roman" w:hAnsi="Times New Roman"/>
                <w:sz w:val="20"/>
                <w:szCs w:val="28"/>
              </w:rPr>
              <w:t>ВОЗ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или других профессионально признанных источников, основанных на доказательной медицине *</w:t>
            </w:r>
          </w:p>
        </w:tc>
        <w:tc>
          <w:tcPr>
            <w:tcW w:w="700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880157" w:rsidRPr="00995ADF" w:rsidTr="007968F5">
        <w:tc>
          <w:tcPr>
            <w:tcW w:w="423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880157" w:rsidRPr="00995ADF" w:rsidRDefault="00EB58C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</w:t>
            </w:r>
            <w:r w:rsidR="00F81E36" w:rsidRPr="00995ADF">
              <w:rPr>
                <w:rFonts w:ascii="Times New Roman" w:hAnsi="Times New Roman"/>
                <w:sz w:val="20"/>
                <w:szCs w:val="28"/>
              </w:rPr>
              <w:t xml:space="preserve">тан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***</w:t>
            </w:r>
          </w:p>
        </w:tc>
        <w:tc>
          <w:tcPr>
            <w:tcW w:w="700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880157" w:rsidRPr="00995ADF" w:rsidTr="007968F5">
        <w:tc>
          <w:tcPr>
            <w:tcW w:w="423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 предоставляет необходимые ресурсы для эффективного выполнения программы инфекционного контроля</w:t>
            </w:r>
          </w:p>
        </w:tc>
        <w:tc>
          <w:tcPr>
            <w:tcW w:w="700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880157" w:rsidRPr="00995ADF" w:rsidTr="007968F5">
        <w:tc>
          <w:tcPr>
            <w:tcW w:w="423" w:type="dxa"/>
          </w:tcPr>
          <w:p w:rsidR="00880157" w:rsidRPr="00995ADF" w:rsidRDefault="0088015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880157" w:rsidRPr="00995ADF" w:rsidRDefault="00AF5DE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</w:t>
            </w:r>
          </w:p>
        </w:tc>
        <w:tc>
          <w:tcPr>
            <w:tcW w:w="700" w:type="dxa"/>
          </w:tcPr>
          <w:p w:rsidR="00880157" w:rsidRPr="00995ADF" w:rsidRDefault="00AF5DE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31. Процедуры по инфекционному контролю. Медицинская организация разрабатывает, утверждает и внедряет процедуры и алгоритмы в области инфекционного контроля</w:t>
            </w:r>
          </w:p>
        </w:tc>
      </w:tr>
      <w:tr w:rsidR="00D027CA" w:rsidRPr="00995ADF" w:rsidTr="007968F5">
        <w:tc>
          <w:tcPr>
            <w:tcW w:w="423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внедряются алгоритмы по универсальным мерам предосторожности применению средств индивидуальной защиты *</w:t>
            </w:r>
          </w:p>
        </w:tc>
        <w:tc>
          <w:tcPr>
            <w:tcW w:w="700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D027CA" w:rsidRPr="00995ADF" w:rsidTr="007968F5">
        <w:tc>
          <w:tcPr>
            <w:tcW w:w="423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700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D027CA" w:rsidRPr="00995ADF" w:rsidTr="007968F5">
        <w:tc>
          <w:tcPr>
            <w:tcW w:w="423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в наличии име</w:t>
            </w:r>
            <w:r w:rsidR="00E97FD6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тся достаточное количество средств индивидуальной защиты (смотреть подпункт 5) пункта 30 настоящего Стандарта)</w:t>
            </w:r>
          </w:p>
        </w:tc>
        <w:tc>
          <w:tcPr>
            <w:tcW w:w="700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D027CA" w:rsidRPr="00995ADF" w:rsidTr="007968F5">
        <w:tc>
          <w:tcPr>
            <w:tcW w:w="423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D027CA" w:rsidRPr="00995ADF" w:rsidRDefault="00AE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местах обработки рук установлены раковины с проточной водой, мылом, антисептиками, салфетками или другими средствами для сушки рук (смотреть подпункт 5) пункта 30 настоящего Стандарта)</w:t>
            </w:r>
          </w:p>
        </w:tc>
        <w:tc>
          <w:tcPr>
            <w:tcW w:w="700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D027CA" w:rsidRPr="00995ADF" w:rsidTr="007968F5">
        <w:tc>
          <w:tcPr>
            <w:tcW w:w="423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Средства индивидуальной защиты используются персоналом в соответствии с утвержденными процедурами медицинской организации</w:t>
            </w:r>
          </w:p>
        </w:tc>
        <w:tc>
          <w:tcPr>
            <w:tcW w:w="700" w:type="dxa"/>
          </w:tcPr>
          <w:p w:rsidR="00D027CA" w:rsidRPr="00995ADF" w:rsidRDefault="00D027C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32. Дезинфекция, стерилизация и прачечная. Чистка (уборка), дезинфекция, стерилизация и обращение с бельем проводятся с минимизацией риска инфекций в соответствии с законодательными актами Республики Казахстан ***</w:t>
            </w:r>
          </w:p>
        </w:tc>
      </w:tr>
      <w:tr w:rsidR="00167C54" w:rsidRPr="00995ADF" w:rsidTr="007968F5">
        <w:trPr>
          <w:trHeight w:val="716"/>
        </w:trPr>
        <w:tc>
          <w:tcPr>
            <w:tcW w:w="423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 медицинской организации соблюда</w:t>
            </w:r>
            <w:r w:rsidR="00E97FD6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т требования законодательства в области санитарно-эпидемиологического благополучия населения в Республике Казахстан по чистке (уборке), дезинфекции помещений и поверхностей </w:t>
            </w:r>
          </w:p>
        </w:tc>
        <w:tc>
          <w:tcPr>
            <w:tcW w:w="700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167C54" w:rsidRPr="00995ADF" w:rsidTr="007968F5">
        <w:tc>
          <w:tcPr>
            <w:tcW w:w="423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Одноразовые изделия утилизируются (исключается повторное использование) после использования в соответствии с утвержденными процедурами организации и требованиями 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законодательства Республики Казахстан *</w:t>
            </w:r>
          </w:p>
        </w:tc>
        <w:tc>
          <w:tcPr>
            <w:tcW w:w="700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</w:t>
            </w:r>
          </w:p>
        </w:tc>
      </w:tr>
      <w:tr w:rsidR="00167C54" w:rsidRPr="00995ADF" w:rsidTr="007968F5">
        <w:tc>
          <w:tcPr>
            <w:tcW w:w="423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Дезинфекция и стерилизация изделий медицинского назначения проводится с минимизацией риска инфекций</w:t>
            </w:r>
            <w:r w:rsidR="00181362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 соблюдением поточности процесса от «грязной» к «чистой» зоне. Персонал соблюда</w:t>
            </w:r>
            <w:r w:rsidR="00AB51B4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т этапность проведения стерилизации (сбор, транспортировка, учет, укладка, предстерилизационная очистка, стерилизация, упаковка, маркировка, доставка, хранение инструментов) *</w:t>
            </w:r>
          </w:p>
        </w:tc>
        <w:tc>
          <w:tcPr>
            <w:tcW w:w="700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167C54" w:rsidRPr="00995ADF" w:rsidTr="007968F5">
        <w:tc>
          <w:tcPr>
            <w:tcW w:w="423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167C54" w:rsidRPr="00995ADF" w:rsidRDefault="00167C54" w:rsidP="00F73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Качество предстерилизационной очистки и стерилизации мониторируется с применением химических и </w:t>
            </w:r>
            <w:r w:rsidR="00F738AA" w:rsidRPr="00995ADF">
              <w:rPr>
                <w:rFonts w:ascii="Times New Roman" w:hAnsi="Times New Roman"/>
                <w:sz w:val="20"/>
                <w:szCs w:val="28"/>
              </w:rPr>
              <w:t>(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или</w:t>
            </w:r>
            <w:r w:rsidR="00F738AA" w:rsidRPr="00995ADF">
              <w:rPr>
                <w:rFonts w:ascii="Times New Roman" w:hAnsi="Times New Roman"/>
                <w:sz w:val="20"/>
                <w:szCs w:val="28"/>
              </w:rPr>
              <w:t>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биологических индикаторов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0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167C54" w:rsidRPr="00995ADF" w:rsidTr="007968F5">
        <w:tc>
          <w:tcPr>
            <w:tcW w:w="423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Обращение с чистым и грязным бельем, стирка белья проводится с минимизацией риска кросс-инфекции. Персонал соблюда</w:t>
            </w:r>
            <w:r w:rsidR="00AB51B4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т процедуры по обращению с бельем (сбор, транспортировка, передача, стирка, глажка, учет, раздача, применение) * </w:t>
            </w:r>
          </w:p>
        </w:tc>
        <w:tc>
          <w:tcPr>
            <w:tcW w:w="700" w:type="dxa"/>
          </w:tcPr>
          <w:p w:rsidR="00167C54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33. Медицинские отходы. Организация обеспечивает безопасное обращение с отходами</w:t>
            </w:r>
          </w:p>
        </w:tc>
      </w:tr>
      <w:tr w:rsidR="00F91A02" w:rsidRPr="00995ADF" w:rsidTr="007968F5">
        <w:tc>
          <w:tcPr>
            <w:tcW w:w="423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</w:t>
            </w:r>
            <w:r w:rsidR="00B73CF3" w:rsidRPr="00995ADF">
              <w:rPr>
                <w:rFonts w:ascii="Times New Roman" w:hAnsi="Times New Roman"/>
                <w:sz w:val="20"/>
                <w:szCs w:val="28"/>
              </w:rPr>
              <w:t>внедря</w:t>
            </w:r>
            <w:r w:rsidR="009B7D75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B73CF3" w:rsidRPr="00995ADF">
              <w:rPr>
                <w:rFonts w:ascii="Times New Roman" w:hAnsi="Times New Roman"/>
                <w:sz w:val="20"/>
                <w:szCs w:val="28"/>
              </w:rPr>
              <w:t>тся процедур</w:t>
            </w:r>
            <w:r w:rsidR="009B7D75" w:rsidRPr="00995ADF">
              <w:rPr>
                <w:rFonts w:ascii="Times New Roman" w:hAnsi="Times New Roman"/>
                <w:sz w:val="20"/>
                <w:szCs w:val="28"/>
              </w:rPr>
              <w:t>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по безопасному обращению с медицинскими отходами, включая </w:t>
            </w:r>
            <w:r w:rsidR="00B73CF3" w:rsidRPr="00995ADF">
              <w:rPr>
                <w:rFonts w:ascii="Times New Roman" w:hAnsi="Times New Roman"/>
                <w:sz w:val="20"/>
                <w:szCs w:val="28"/>
              </w:rPr>
              <w:t xml:space="preserve">обращение с острыми, колющими и режущими </w:t>
            </w:r>
            <w:r w:rsidR="0030010C" w:rsidRPr="00995ADF">
              <w:rPr>
                <w:rFonts w:ascii="Times New Roman" w:hAnsi="Times New Roman"/>
                <w:sz w:val="20"/>
                <w:szCs w:val="28"/>
              </w:rPr>
              <w:t>изделиями медицинского назначения</w:t>
            </w:r>
            <w:r w:rsidR="009B7D75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="00B73CF3" w:rsidRPr="00995ADF">
              <w:rPr>
                <w:rFonts w:ascii="Times New Roman" w:hAnsi="Times New Roman"/>
                <w:sz w:val="20"/>
                <w:szCs w:val="28"/>
              </w:rPr>
              <w:t xml:space="preserve"> классификаци</w:t>
            </w:r>
            <w:r w:rsidR="009B7D75" w:rsidRPr="00995ADF">
              <w:rPr>
                <w:rFonts w:ascii="Times New Roman" w:hAnsi="Times New Roman"/>
                <w:sz w:val="20"/>
                <w:szCs w:val="28"/>
              </w:rPr>
              <w:t>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всех отходов,  образуемых в медицинской организации, а также их </w:t>
            </w:r>
            <w:r w:rsidR="00C92727" w:rsidRPr="00995ADF">
              <w:rPr>
                <w:rFonts w:ascii="Times New Roman" w:hAnsi="Times New Roman"/>
                <w:sz w:val="20"/>
                <w:szCs w:val="28"/>
              </w:rPr>
              <w:t>своевременн</w:t>
            </w:r>
            <w:r w:rsidR="009B7D75" w:rsidRPr="00995ADF">
              <w:rPr>
                <w:rFonts w:ascii="Times New Roman" w:hAnsi="Times New Roman"/>
                <w:sz w:val="20"/>
                <w:szCs w:val="28"/>
              </w:rPr>
              <w:t>ая</w:t>
            </w:r>
            <w:r w:rsidR="00C92727" w:rsidRPr="00995ADF">
              <w:rPr>
                <w:rFonts w:ascii="Times New Roman" w:hAnsi="Times New Roman"/>
                <w:sz w:val="20"/>
                <w:szCs w:val="28"/>
              </w:rPr>
              <w:t xml:space="preserve"> утилизаци</w:t>
            </w:r>
            <w:r w:rsidR="009B7D75" w:rsidRPr="00995ADF">
              <w:rPr>
                <w:rFonts w:ascii="Times New Roman" w:hAnsi="Times New Roman"/>
                <w:sz w:val="20"/>
                <w:szCs w:val="28"/>
              </w:rPr>
              <w:t>я</w:t>
            </w:r>
            <w:r w:rsidR="00B73CF3" w:rsidRPr="00995ADF">
              <w:rPr>
                <w:rFonts w:ascii="Times New Roman" w:hAnsi="Times New Roman"/>
                <w:sz w:val="20"/>
                <w:szCs w:val="28"/>
              </w:rPr>
              <w:t xml:space="preserve"> *</w:t>
            </w:r>
          </w:p>
        </w:tc>
        <w:tc>
          <w:tcPr>
            <w:tcW w:w="700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F91A02" w:rsidRPr="00995ADF" w:rsidTr="007968F5">
        <w:tc>
          <w:tcPr>
            <w:tcW w:w="423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Помещение для централизованного сбора опасных медицинских отходов соответствует  требованиям законодательства Республики Казахстан </w:t>
            </w:r>
            <w:r w:rsidR="00B73CF3" w:rsidRPr="00995ADF">
              <w:rPr>
                <w:rFonts w:ascii="Times New Roman" w:hAnsi="Times New Roman"/>
                <w:sz w:val="20"/>
                <w:szCs w:val="28"/>
              </w:rPr>
              <w:t xml:space="preserve">(используются  закрытые мусорные контейнеры, достаточная вентиляция воздуха, соблюдается 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температурн</w:t>
            </w:r>
            <w:r w:rsidR="00FE3801" w:rsidRPr="00995ADF">
              <w:rPr>
                <w:rFonts w:ascii="Times New Roman" w:hAnsi="Times New Roman"/>
                <w:sz w:val="20"/>
                <w:szCs w:val="28"/>
              </w:rPr>
              <w:t xml:space="preserve">ый 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режим)</w:t>
            </w:r>
          </w:p>
        </w:tc>
        <w:tc>
          <w:tcPr>
            <w:tcW w:w="700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F91A02" w:rsidRPr="00995ADF" w:rsidTr="007968F5">
        <w:tc>
          <w:tcPr>
            <w:tcW w:w="423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Отходы утилизируются безопасным образом в соответствии с законодательством Республики Казахстан </w:t>
            </w:r>
            <w:r w:rsidR="00F72B8F" w:rsidRPr="00995ADF">
              <w:rPr>
                <w:rFonts w:ascii="Times New Roman" w:hAnsi="Times New Roman"/>
                <w:sz w:val="20"/>
                <w:szCs w:val="28"/>
              </w:rPr>
              <w:t>***</w:t>
            </w:r>
          </w:p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Острые, колющие и режущие предметы утилизируются в специальных контейнерах для безопасного сбора и утилизации отходов</w:t>
            </w:r>
          </w:p>
        </w:tc>
        <w:tc>
          <w:tcPr>
            <w:tcW w:w="700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F91A02" w:rsidRPr="00995ADF" w:rsidTr="007968F5">
        <w:tc>
          <w:tcPr>
            <w:tcW w:w="423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</w:t>
            </w:r>
            <w:r w:rsidR="00181362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700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F91A02" w:rsidRPr="00995ADF" w:rsidTr="007968F5">
        <w:tc>
          <w:tcPr>
            <w:tcW w:w="423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Медицинский персонал обучается процедурам по обращению с опасными медицинскими отходами и соблюдает их на практике **</w:t>
            </w:r>
          </w:p>
        </w:tc>
        <w:tc>
          <w:tcPr>
            <w:tcW w:w="700" w:type="dxa"/>
          </w:tcPr>
          <w:p w:rsidR="00F91A02" w:rsidRPr="00995ADF" w:rsidRDefault="00F91A0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34. Обучение персонала по инфекционному контролю. Медицинская организация проводит непрерывное обучение персонала по инфекционному контролю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B567B2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B567B2" w:rsidRPr="00995ADF">
              <w:rPr>
                <w:rFonts w:ascii="Times New Roman" w:hAnsi="Times New Roman"/>
                <w:sz w:val="20"/>
                <w:szCs w:val="28"/>
              </w:rPr>
              <w:t xml:space="preserve">жегодно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врачебный</w:t>
            </w:r>
            <w:r w:rsidR="00B567B2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r w:rsidR="003E2DFB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персонал</w:t>
            </w:r>
            <w:r w:rsidR="00B567B2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r w:rsidR="00B567B2" w:rsidRPr="00995ADF">
              <w:rPr>
                <w:rFonts w:ascii="Times New Roman" w:hAnsi="Times New Roman"/>
                <w:sz w:val="20"/>
                <w:szCs w:val="28"/>
              </w:rPr>
              <w:t>медицинской организации проход</w:t>
            </w:r>
            <w:r w:rsidR="00B5021E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и</w:t>
            </w:r>
            <w:r w:rsidR="00B567B2" w:rsidRPr="00995ADF">
              <w:rPr>
                <w:rFonts w:ascii="Times New Roman" w:hAnsi="Times New Roman"/>
                <w:sz w:val="20"/>
                <w:szCs w:val="28"/>
              </w:rPr>
              <w:t>т обучение по вопросам инфекционного контроля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B567B2"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0" w:type="dxa"/>
          </w:tcPr>
          <w:p w:rsidR="00B567B2" w:rsidRPr="00995ADF" w:rsidRDefault="008E3C9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7731FE" w:rsidRPr="00995ADF" w:rsidTr="00416D1D">
        <w:trPr>
          <w:trHeight w:val="365"/>
        </w:trPr>
        <w:tc>
          <w:tcPr>
            <w:tcW w:w="423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Ежегодно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средний персонал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медицинской организации проход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т обучение по вопросам инфекционного контроля **</w:t>
            </w:r>
          </w:p>
        </w:tc>
        <w:tc>
          <w:tcPr>
            <w:tcW w:w="700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7731FE" w:rsidRPr="00995ADF" w:rsidTr="007968F5">
        <w:tc>
          <w:tcPr>
            <w:tcW w:w="423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Установлено ответственный персонал организации за проведение обучения по во</w:t>
            </w:r>
            <w:r w:rsidR="00AA6E2D" w:rsidRPr="00995ADF">
              <w:rPr>
                <w:rFonts w:ascii="Times New Roman" w:hAnsi="Times New Roman"/>
                <w:sz w:val="20"/>
                <w:szCs w:val="28"/>
              </w:rPr>
              <w:t>просам инфекционного контроля *</w:t>
            </w:r>
          </w:p>
        </w:tc>
        <w:tc>
          <w:tcPr>
            <w:tcW w:w="700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731FE" w:rsidRPr="00995ADF" w:rsidTr="007968F5">
        <w:tc>
          <w:tcPr>
            <w:tcW w:w="423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Знания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по инфекционному контролю тестируются ежегодно</w:t>
            </w:r>
            <w:r w:rsidR="00AA6E2D"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700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731FE" w:rsidRPr="00995ADF" w:rsidTr="007968F5">
        <w:tc>
          <w:tcPr>
            <w:tcW w:w="423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Дополнительное обучение по инфекционному контролю проводится для студентов, слушателей резидентуры, других лиц, обучающихся на базе медицинской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организации</w:t>
            </w:r>
            <w:r w:rsidR="00AA6E2D"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700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Параграф 2. Безопасность здания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</w:t>
            </w:r>
            <w:r w:rsidR="007B18CD"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. Комиссия по безопасности зданий. В медицинской организации внедряется Программа по безопасности зданий, выполнение которой координирует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Комиссия по безопасности зданий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Создается и работает Комиссия по безопасности зданий, которая координирует действия по поддержанию безопасности зданий и окружающей среды **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Программа по безопасности зданий разрабатывается на основе законодательства Республики Казахстан 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(инженерные) системы *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Программа по безопасности зданий пересматривается ежегодно с определением приоритетных на каждый год направлений работы </w:t>
            </w:r>
            <w:r w:rsidR="008E3C9C"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968F5" w:rsidRPr="00995ADF" w:rsidTr="007968F5">
        <w:tc>
          <w:tcPr>
            <w:tcW w:w="423" w:type="dxa"/>
          </w:tcPr>
          <w:p w:rsidR="007968F5" w:rsidRPr="00995ADF" w:rsidRDefault="00796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7968F5" w:rsidRPr="00995ADF" w:rsidRDefault="007968F5" w:rsidP="0051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Ежеквартально руководитель медицинской организации получает отчет от Комиссии по безопасности здания или должностного лица, ответственного за выполнение Программы по безопасности зданий, с указанием проведенных ключевых работ и существующих проблемах (рисков) безопасности зданий и окружающей среды **</w:t>
            </w:r>
          </w:p>
        </w:tc>
        <w:tc>
          <w:tcPr>
            <w:tcW w:w="700" w:type="dxa"/>
          </w:tcPr>
          <w:p w:rsidR="007968F5" w:rsidRPr="00995ADF" w:rsidRDefault="00796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7968F5" w:rsidRPr="00995ADF" w:rsidTr="007968F5">
        <w:tc>
          <w:tcPr>
            <w:tcW w:w="423" w:type="dxa"/>
          </w:tcPr>
          <w:p w:rsidR="007968F5" w:rsidRPr="00995ADF" w:rsidRDefault="00796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7968F5" w:rsidRPr="00995ADF" w:rsidRDefault="001D394E" w:rsidP="0051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(рисков) безопасности зданий и </w:t>
            </w:r>
            <w:r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окружающей среды. В случае если Орган управления и руководитель медицинской организации являются одним лицом, то отчет предоставляет Комиссия по безопасности здания или должностное лицо, ответственное за выполнение Программы по безопасности зданий **</w:t>
            </w:r>
          </w:p>
        </w:tc>
        <w:tc>
          <w:tcPr>
            <w:tcW w:w="700" w:type="dxa"/>
          </w:tcPr>
          <w:p w:rsidR="007968F5" w:rsidRPr="00995ADF" w:rsidRDefault="00796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36. </w:t>
            </w:r>
            <w:r w:rsidR="009A27A1" w:rsidRPr="00995ADF">
              <w:rPr>
                <w:rFonts w:ascii="Times New Roman" w:hAnsi="Times New Roman"/>
                <w:sz w:val="20"/>
                <w:szCs w:val="28"/>
              </w:rPr>
              <w:t xml:space="preserve">Безопасность </w:t>
            </w:r>
            <w:r w:rsidR="009A27A1" w:rsidRPr="00995ADF">
              <w:rPr>
                <w:rFonts w:ascii="Times New Roman" w:hAnsi="Times New Roman"/>
                <w:bCs/>
                <w:sz w:val="20"/>
                <w:szCs w:val="28"/>
              </w:rPr>
              <w:t>окружающей среды. Здание (</w:t>
            </w:r>
            <w:r w:rsidR="000673B7" w:rsidRPr="00995ADF">
              <w:rPr>
                <w:rFonts w:ascii="Times New Roman" w:hAnsi="Times New Roman"/>
                <w:bCs/>
                <w:sz w:val="20"/>
                <w:szCs w:val="28"/>
              </w:rPr>
              <w:t>-</w:t>
            </w:r>
            <w:r w:rsidR="009A27A1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я) и </w:t>
            </w:r>
            <w:proofErr w:type="gramStart"/>
            <w:r w:rsidR="009A27A1" w:rsidRPr="00995ADF">
              <w:rPr>
                <w:rFonts w:ascii="Times New Roman" w:hAnsi="Times New Roman"/>
                <w:bCs/>
                <w:sz w:val="20"/>
                <w:szCs w:val="28"/>
              </w:rPr>
              <w:t>территория  медицинской</w:t>
            </w:r>
            <w:proofErr w:type="gramEnd"/>
            <w:r w:rsidR="009A27A1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организации явля</w:t>
            </w:r>
            <w:r w:rsidR="00A20BF6" w:rsidRPr="00995ADF">
              <w:rPr>
                <w:rFonts w:ascii="Times New Roman" w:hAnsi="Times New Roman"/>
                <w:bCs/>
                <w:sz w:val="20"/>
                <w:szCs w:val="28"/>
              </w:rPr>
              <w:t>ю</w:t>
            </w:r>
            <w:r w:rsidR="009A27A1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тся безопасными и комфортными для </w:t>
            </w:r>
            <w:r w:rsidR="00510E75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персонала и </w:t>
            </w:r>
            <w:r w:rsidR="009A27A1" w:rsidRPr="00995ADF">
              <w:rPr>
                <w:rFonts w:ascii="Times New Roman" w:hAnsi="Times New Roman"/>
                <w:bCs/>
                <w:sz w:val="20"/>
                <w:szCs w:val="28"/>
              </w:rPr>
              <w:t>пациентов</w:t>
            </w:r>
            <w:r w:rsidR="00651FF6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9A27A1"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B567B2" w:rsidRPr="00995ADF" w:rsidRDefault="00C6498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Состояние здания (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-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й) и территории медицинской организации соответствуют требованиям законодательства Республики Казахстан ***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B567B2" w:rsidRPr="00995ADF" w:rsidRDefault="000E596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Случаи производственного травматизма и другие подлежащие отчетности сведения сообщаются в уполномоченные органы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B567B2" w:rsidRPr="00995ADF" w:rsidRDefault="00413CD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Комиссия по безопасности зданий ежеквартально </w:t>
            </w:r>
            <w:r w:rsidR="00876DE2" w:rsidRPr="00995ADF">
              <w:rPr>
                <w:rFonts w:ascii="Times New Roman" w:hAnsi="Times New Roman"/>
                <w:sz w:val="20"/>
                <w:szCs w:val="28"/>
              </w:rPr>
              <w:t>инспектиру</w:t>
            </w:r>
            <w:r w:rsidR="00A20BF6" w:rsidRPr="00995ADF">
              <w:rPr>
                <w:rFonts w:ascii="Times New Roman" w:hAnsi="Times New Roman"/>
                <w:sz w:val="20"/>
                <w:szCs w:val="28"/>
              </w:rPr>
              <w:t>ет</w:t>
            </w:r>
            <w:r w:rsidR="00876DE2" w:rsidRPr="00995ADF">
              <w:rPr>
                <w:rFonts w:ascii="Times New Roman" w:hAnsi="Times New Roman"/>
                <w:sz w:val="20"/>
                <w:szCs w:val="28"/>
              </w:rPr>
              <w:t xml:space="preserve"> (тестиру</w:t>
            </w:r>
            <w:r w:rsidR="00A20BF6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876DE2" w:rsidRPr="00995ADF">
              <w:rPr>
                <w:rFonts w:ascii="Times New Roman" w:hAnsi="Times New Roman"/>
                <w:sz w:val="20"/>
                <w:szCs w:val="28"/>
              </w:rPr>
              <w:t>т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) здания и помещения, инженерные системы и оборудование с последующим документированием  результатов проведенной инспекции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B567B2" w:rsidRPr="00995ADF" w:rsidRDefault="0050176B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Здания и помещения,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567B2" w:rsidRPr="00995ADF" w:rsidTr="007968F5">
        <w:tc>
          <w:tcPr>
            <w:tcW w:w="423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При обнаружении значительных рисков для </w:t>
            </w:r>
            <w:r w:rsidR="00891C14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, пациентов, посетителей или для окружающей среды, руководство </w:t>
            </w:r>
            <w:r w:rsidR="00891C14" w:rsidRPr="00995ADF">
              <w:rPr>
                <w:rFonts w:ascii="Times New Roman" w:hAnsi="Times New Roman"/>
                <w:sz w:val="20"/>
                <w:szCs w:val="28"/>
              </w:rPr>
              <w:t xml:space="preserve">медицинской организации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предпринимает надлежащие действия по выделению средств, информированию заинтересованных сторон и снижению выявленных  рисков</w:t>
            </w:r>
          </w:p>
        </w:tc>
        <w:tc>
          <w:tcPr>
            <w:tcW w:w="700" w:type="dxa"/>
          </w:tcPr>
          <w:p w:rsidR="00B567B2" w:rsidRPr="00995ADF" w:rsidRDefault="00B567B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37. Охрана и защита.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Обеспечивается охрана и защита здания и территории медицинской организации </w:t>
            </w:r>
          </w:p>
        </w:tc>
      </w:tr>
      <w:tr w:rsidR="008E11C5" w:rsidRPr="00995ADF" w:rsidTr="007968F5">
        <w:tc>
          <w:tcPr>
            <w:tcW w:w="423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8E11C5" w:rsidRPr="00995ADF" w:rsidRDefault="00167C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Медицинский персонал</w:t>
            </w:r>
            <w:r w:rsidR="008E11C5" w:rsidRPr="00995ADF">
              <w:rPr>
                <w:rFonts w:ascii="Times New Roman" w:hAnsi="Times New Roman"/>
                <w:sz w:val="20"/>
                <w:szCs w:val="28"/>
              </w:rPr>
              <w:t>, внештатные и контрактные работники, студенты, слушатели резидентуры, лица, обучающиеся на базе медицинской организации, идентифицируются в соответствии с процедурами медицинской организации (смотреть подпункт 1) пункта 26 настоящего Стандарта)</w:t>
            </w:r>
          </w:p>
        </w:tc>
        <w:tc>
          <w:tcPr>
            <w:tcW w:w="700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8E11C5" w:rsidRPr="00995ADF" w:rsidTr="007968F5">
        <w:tc>
          <w:tcPr>
            <w:tcW w:w="423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8E11C5" w:rsidRPr="00995ADF" w:rsidRDefault="00A20BF6" w:rsidP="00796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Сотрудниками охранной службы п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роводится</w:t>
            </w:r>
            <w:r w:rsidR="008E11C5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968F5" w:rsidRPr="00995ADF">
              <w:rPr>
                <w:rFonts w:ascii="Times New Roman" w:hAnsi="Times New Roman"/>
                <w:sz w:val="20"/>
                <w:szCs w:val="28"/>
              </w:rPr>
              <w:t xml:space="preserve">мониторинг (видеонаблюдение и </w:t>
            </w:r>
            <w:r w:rsidR="008E11C5" w:rsidRPr="00995ADF">
              <w:rPr>
                <w:rFonts w:ascii="Times New Roman" w:hAnsi="Times New Roman"/>
                <w:sz w:val="20"/>
                <w:szCs w:val="28"/>
              </w:rPr>
              <w:t xml:space="preserve">обход) здания и территории с целью  охраны и защиты </w:t>
            </w:r>
          </w:p>
        </w:tc>
        <w:tc>
          <w:tcPr>
            <w:tcW w:w="700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8E11C5" w:rsidRPr="00995ADF" w:rsidTr="007968F5">
        <w:tc>
          <w:tcPr>
            <w:tcW w:w="423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Документируется обход (инспекция) здания и передача дежурств между сотрудниками охранной службы **</w:t>
            </w:r>
          </w:p>
        </w:tc>
        <w:tc>
          <w:tcPr>
            <w:tcW w:w="700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8E11C5" w:rsidRPr="00995ADF" w:rsidTr="007968F5">
        <w:tc>
          <w:tcPr>
            <w:tcW w:w="423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Ограничивается вход посторонних лиц в </w:t>
            </w:r>
            <w:r w:rsidR="00167C54" w:rsidRPr="00995ADF">
              <w:rPr>
                <w:rFonts w:ascii="Times New Roman" w:hAnsi="Times New Roman"/>
                <w:sz w:val="20"/>
                <w:szCs w:val="28"/>
              </w:rPr>
              <w:t xml:space="preserve">помещение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 режимные отделения (зоны контроля инженерных, коммунальных систем и другие)</w:t>
            </w:r>
          </w:p>
        </w:tc>
        <w:tc>
          <w:tcPr>
            <w:tcW w:w="700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8E11C5" w:rsidRPr="00995ADF" w:rsidTr="007968F5">
        <w:tc>
          <w:tcPr>
            <w:tcW w:w="423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Сотрудники охранной службы обучаются действиям при чрезвычайных ситуациях (при кодах по безопасности), а также оказанию первой помощи **</w:t>
            </w:r>
          </w:p>
        </w:tc>
        <w:tc>
          <w:tcPr>
            <w:tcW w:w="700" w:type="dxa"/>
          </w:tcPr>
          <w:p w:rsidR="008E11C5" w:rsidRPr="00995ADF" w:rsidRDefault="008E11C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38. Пожарная безопасность. Внедряется программа по снижению пожарного риска и задымления *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Функционирует система раннего выявления пожара</w:t>
            </w:r>
            <w:r w:rsidR="00F6474D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 наличии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Инспекция, тестирование и поддержание средств и систем для раннего выявления и тушения пожара документируется **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7F5EE1" w:rsidRPr="00995ADF" w:rsidRDefault="00413CD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пожарного инвентаря и гидрантов), схемы эвакуации  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7F5EE1" w:rsidRPr="00995ADF" w:rsidRDefault="00413CD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 </w:t>
            </w:r>
            <w:r w:rsidR="00AC588A" w:rsidRPr="00995ADF">
              <w:rPr>
                <w:rFonts w:ascii="Times New Roman" w:hAnsi="Times New Roman"/>
                <w:sz w:val="20"/>
                <w:szCs w:val="28"/>
              </w:rPr>
              <w:t>персоналом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ежегодно проводятся практические учения по действиям при пожаре и задымлении (смотреть подпункт 2) пункта 47 настоящего Стандарта) **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39. Другие чрезвычайные ситуации. Внедряется программа по снижению риска прочих чрезвычайных ситуаций *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7F5EE1" w:rsidRPr="00995ADF" w:rsidRDefault="0006244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определяет значимые для региона виды чрезвычайных ситуаций в виде оценки рисков с указанием вероятности возникновения, уровня разрушительной силы (последствий) и степени готовности организации к значимым для региона видам чрезвычайных ситуаций **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На основе оценки рисков по чрезвычайным ситуациям в годовом плане мероприятий определяются приоритетные направления работы **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Выделяются ресурсы для улучшения готовности организации к чрезвычайным ситуациям 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ежегодно проходят практические учения </w:t>
            </w:r>
            <w:r w:rsidR="00891C14" w:rsidRPr="00995ADF">
              <w:rPr>
                <w:rFonts w:ascii="Times New Roman" w:hAnsi="Times New Roman"/>
                <w:sz w:val="20"/>
                <w:szCs w:val="28"/>
              </w:rPr>
              <w:t>персонала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по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принимаемым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действиям при чрезвычайных ситуациях: оказание экстренной  медицинской помощи, готовность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использования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альтернативных источников воды и электричества,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проверка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готовности системы оповещения, (смотреть пункт 4</w:t>
            </w:r>
            <w:r w:rsidR="00EA43BA" w:rsidRPr="00995ADF">
              <w:rPr>
                <w:rFonts w:ascii="Times New Roman" w:hAnsi="Times New Roman"/>
                <w:sz w:val="20"/>
                <w:szCs w:val="28"/>
              </w:rPr>
              <w:t>4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настоящего Стандарта)</w:t>
            </w:r>
            <w:r w:rsidR="00A6355E"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F5EE1" w:rsidRPr="00995ADF" w:rsidTr="007968F5">
        <w:tc>
          <w:tcPr>
            <w:tcW w:w="423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5)</w:t>
            </w:r>
          </w:p>
        </w:tc>
        <w:tc>
          <w:tcPr>
            <w:tcW w:w="8374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По окончании практического обучения по действиям </w:t>
            </w:r>
            <w:proofErr w:type="gramStart"/>
            <w:r w:rsidRPr="00995ADF">
              <w:rPr>
                <w:rFonts w:ascii="Times New Roman" w:hAnsi="Times New Roman"/>
                <w:sz w:val="20"/>
                <w:szCs w:val="28"/>
              </w:rPr>
              <w:t>при  чрезвычайных</w:t>
            </w:r>
            <w:proofErr w:type="gramEnd"/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ситуациях, проводится анализ результатов</w:t>
            </w:r>
            <w:r w:rsidR="00F51901" w:rsidRPr="00995ADF">
              <w:rPr>
                <w:rFonts w:ascii="Times New Roman" w:hAnsi="Times New Roman"/>
                <w:sz w:val="20"/>
                <w:szCs w:val="28"/>
              </w:rPr>
              <w:t xml:space="preserve"> проведенного обучения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, с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разработкой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плана мероприятий </w:t>
            </w:r>
            <w:r w:rsidR="00F51901" w:rsidRPr="00995ADF">
              <w:rPr>
                <w:rFonts w:ascii="Times New Roman" w:hAnsi="Times New Roman"/>
                <w:sz w:val="20"/>
                <w:szCs w:val="28"/>
              </w:rPr>
              <w:t xml:space="preserve">по улучшению несоответствий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 поддержке непрерывного улучшения **</w:t>
            </w:r>
          </w:p>
        </w:tc>
        <w:tc>
          <w:tcPr>
            <w:tcW w:w="700" w:type="dxa"/>
          </w:tcPr>
          <w:p w:rsidR="007F5EE1" w:rsidRPr="00995ADF" w:rsidRDefault="007F5EE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416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40. Опасные материалы и отходы. Обращение с опасными материалами и отходами осуществляется в соответствии с  законодательством Республики Казахстан, обеспечивается безопасность людей и окружающей среды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A6355E" w:rsidRPr="00995ADF">
              <w:rPr>
                <w:rFonts w:ascii="Times New Roman" w:hAnsi="Times New Roman"/>
                <w:sz w:val="20"/>
                <w:szCs w:val="28"/>
              </w:rPr>
              <w:t>***</w:t>
            </w:r>
          </w:p>
        </w:tc>
      </w:tr>
      <w:tr w:rsidR="00463471" w:rsidRPr="00995ADF" w:rsidTr="007968F5">
        <w:tc>
          <w:tcPr>
            <w:tcW w:w="423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463471" w:rsidRPr="00995ADF" w:rsidRDefault="0006244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Определяется список всех опасных материалов и отходов </w:t>
            </w:r>
            <w:r w:rsidR="001318CB" w:rsidRPr="00995ADF">
              <w:rPr>
                <w:rFonts w:ascii="Times New Roman" w:hAnsi="Times New Roman"/>
                <w:sz w:val="20"/>
                <w:szCs w:val="28"/>
              </w:rPr>
              <w:t xml:space="preserve"> (включая огнеопасные материалы)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медицинской организации с указанием названий (состава), мер предосторожности и мер первой помощи при аварийных ситуациях, мест хранения, максимально допустимого объема хранения и применимых для маркировки предупреждающих знаков (смотреть пункт 33  настоящего Стандарта)</w:t>
            </w:r>
          </w:p>
        </w:tc>
        <w:tc>
          <w:tcPr>
            <w:tcW w:w="700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463471" w:rsidRPr="00995ADF" w:rsidTr="007968F5">
        <w:tc>
          <w:tcPr>
            <w:tcW w:w="423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Прописываются требования к обращению с опасными материалами, включая их маркировку, хранение, ношение защитных средств при работе, транспортировке, утилизации</w:t>
            </w:r>
            <w:r w:rsidR="001E0E99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700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463471" w:rsidRPr="00995ADF" w:rsidTr="007968F5">
        <w:tc>
          <w:tcPr>
            <w:tcW w:w="423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700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463471" w:rsidRPr="00995ADF" w:rsidTr="007968F5">
        <w:tc>
          <w:tcPr>
            <w:tcW w:w="423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463471" w:rsidRPr="00995ADF" w:rsidRDefault="007F3BC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местах применения опасных материалов имеется доступная информация по мерам предосторожности и алгоритмам оказания первой медицинской помощи</w:t>
            </w:r>
          </w:p>
        </w:tc>
        <w:tc>
          <w:tcPr>
            <w:tcW w:w="700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463471" w:rsidRPr="00995ADF" w:rsidTr="007968F5">
        <w:tc>
          <w:tcPr>
            <w:tcW w:w="423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463471" w:rsidRPr="00995ADF" w:rsidRDefault="00BB5BE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Медицинский п</w:t>
            </w:r>
            <w:r w:rsidR="004A6262" w:rsidRPr="00995ADF">
              <w:rPr>
                <w:rFonts w:ascii="Times New Roman" w:hAnsi="Times New Roman"/>
                <w:sz w:val="20"/>
                <w:szCs w:val="28"/>
              </w:rPr>
              <w:t>ерсонал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 обуча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тся</w:t>
            </w:r>
            <w:r w:rsidR="00463471" w:rsidRPr="00995ADF">
              <w:rPr>
                <w:rFonts w:ascii="Times New Roman" w:hAnsi="Times New Roman"/>
                <w:sz w:val="20"/>
                <w:szCs w:val="28"/>
              </w:rPr>
              <w:t xml:space="preserve"> действиям при разлитии опасного материала, включая быстрый сбор (обеззараживание) и сообщение об инциденте ответственным должностным лицам</w:t>
            </w:r>
          </w:p>
        </w:tc>
        <w:tc>
          <w:tcPr>
            <w:tcW w:w="700" w:type="dxa"/>
          </w:tcPr>
          <w:p w:rsidR="00463471" w:rsidRPr="00995ADF" w:rsidRDefault="0046347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41. Медицинское оборудование. Безопасность медицинского оборудования обеспечивается путем тестирования, калибровки, поддержания в рабочем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 состоянии и обучения персонала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Внедряется программа по обеспечению безопасности медицинского оборудования (смотреть подпункт 2) пункта 3</w:t>
            </w:r>
            <w:r w:rsidR="007B18CD"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настоящего Стандарта)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Определяется список и ведется учет всего медицинского оборудования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и документируется профилактическое обслуживание, тестирование, калибровка, поддержание, ремонт медицинского оборудования:</w:t>
            </w:r>
          </w:p>
          <w:p w:rsidR="009212DA" w:rsidRPr="00995ADF" w:rsidRDefault="009212DA" w:rsidP="00DD35DC">
            <w:pPr>
              <w:spacing w:after="0" w:line="240" w:lineRule="auto"/>
              <w:ind w:left="36" w:firstLine="423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профилактическое обслуживание каждой единицы оборудования проводится с частотой согласно инструкции производителя или чаще;</w:t>
            </w:r>
          </w:p>
          <w:p w:rsidR="009212DA" w:rsidRPr="00995ADF" w:rsidRDefault="009212DA" w:rsidP="00DD35DC">
            <w:pPr>
              <w:spacing w:after="0" w:line="240" w:lineRule="auto"/>
              <w:ind w:left="36" w:firstLine="423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частота профилактического обслуживания прописана в документах организации; </w:t>
            </w:r>
          </w:p>
          <w:p w:rsidR="009212DA" w:rsidRPr="00995ADF" w:rsidRDefault="009212DA" w:rsidP="00DD35DC">
            <w:pPr>
              <w:spacing w:after="0" w:line="240" w:lineRule="auto"/>
              <w:ind w:left="36" w:firstLine="423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график профилактического обслуживания оборудования составляется ежегодно</w:t>
            </w:r>
            <w:r w:rsidR="00651FF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A6355E"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Проводится обучение персонала безопасной работе с медицинским оборудованием в соответствии с процедурами, утверждёнными руководством медицинской организации.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Обученный и компетентный персонал допускается к работе с медицинским оборудованием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Внедряется система оповещения пользователей и принятия мер при отзыве, поломке и прочих случаях, связанных с медицинским оборудованием (например, риск возгорания)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42. Коммунальные системы. Коммунальные и инженерные системы </w:t>
            </w:r>
            <w:r w:rsidR="00142164" w:rsidRPr="00995ADF">
              <w:rPr>
                <w:rFonts w:ascii="Times New Roman" w:hAnsi="Times New Roman"/>
                <w:sz w:val="20"/>
                <w:szCs w:val="28"/>
              </w:rPr>
              <w:t xml:space="preserve">в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медицинской организации соответствуют </w:t>
            </w:r>
            <w:r w:rsidR="00413CD4" w:rsidRPr="00995ADF">
              <w:rPr>
                <w:rFonts w:ascii="Times New Roman" w:hAnsi="Times New Roman"/>
                <w:sz w:val="20"/>
                <w:szCs w:val="28"/>
              </w:rPr>
              <w:t xml:space="preserve">требованиям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законодательств</w:t>
            </w:r>
            <w:r w:rsidR="00413CD4" w:rsidRPr="00995ADF">
              <w:rPr>
                <w:rFonts w:ascii="Times New Roman" w:hAnsi="Times New Roman"/>
                <w:sz w:val="20"/>
                <w:szCs w:val="28"/>
              </w:rPr>
              <w:t>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Республики Казахстан ***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 медицинской организации определяется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Функционирование коммунальных и инженерных систем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контролируется, поддерживается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 улучша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тся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Проводится мониторинг системы вентиляции с документированием результатов </w:t>
            </w:r>
            <w:r w:rsidR="00F51901" w:rsidRPr="00995ADF">
              <w:rPr>
                <w:rFonts w:ascii="Times New Roman" w:hAnsi="Times New Roman"/>
                <w:sz w:val="20"/>
                <w:szCs w:val="28"/>
              </w:rPr>
              <w:t>проведенного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мониторинга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Для предупреждения пылевого загрязнения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Коммунальные и инженерные системы маркируются для облегчения частичного или полного отключения при чрезвычайных ситуациях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43. </w:t>
            </w:r>
            <w:r w:rsidR="00581F3C" w:rsidRPr="00995ADF">
              <w:rPr>
                <w:rFonts w:ascii="Times New Roman" w:hAnsi="Times New Roman"/>
                <w:sz w:val="20"/>
                <w:szCs w:val="28"/>
              </w:rPr>
              <w:t>Вода и электричество. В медицинской организации обеспечивается непрерывный доступ к воде и электричеству, включая их альтернативные источники</w:t>
            </w:r>
          </w:p>
        </w:tc>
      </w:tr>
      <w:tr w:rsidR="00581F3C" w:rsidRPr="00995ADF" w:rsidTr="007968F5">
        <w:tc>
          <w:tcPr>
            <w:tcW w:w="423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581F3C" w:rsidRPr="00995ADF" w:rsidRDefault="00581F3C" w:rsidP="00F81E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электричество являются доступным круглосуточно в любое время года</w:t>
            </w:r>
          </w:p>
        </w:tc>
        <w:tc>
          <w:tcPr>
            <w:tcW w:w="700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7731FE" w:rsidRPr="00995ADF" w:rsidTr="007968F5">
        <w:tc>
          <w:tcPr>
            <w:tcW w:w="423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7731FE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питьевая вода является  доступной круглосуточно в любое время года</w:t>
            </w:r>
          </w:p>
        </w:tc>
        <w:tc>
          <w:tcPr>
            <w:tcW w:w="700" w:type="dxa"/>
          </w:tcPr>
          <w:p w:rsidR="007731FE" w:rsidRPr="00995ADF" w:rsidRDefault="00AA6E2D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581F3C" w:rsidRPr="00995ADF" w:rsidTr="007968F5">
        <w:tc>
          <w:tcPr>
            <w:tcW w:w="423" w:type="dxa"/>
          </w:tcPr>
          <w:p w:rsidR="00581F3C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</w:t>
            </w:r>
            <w:r w:rsidR="00581F3C" w:rsidRPr="00995AD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8374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определяются зоны и услуги, для которых наиболее важно водоснабжение и электроснабжение из альтернативных источников **</w:t>
            </w:r>
          </w:p>
        </w:tc>
        <w:tc>
          <w:tcPr>
            <w:tcW w:w="700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581F3C" w:rsidRPr="00995ADF" w:rsidTr="007968F5">
        <w:tc>
          <w:tcPr>
            <w:tcW w:w="423" w:type="dxa"/>
          </w:tcPr>
          <w:p w:rsidR="00581F3C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</w:t>
            </w:r>
            <w:r w:rsidR="00581F3C" w:rsidRPr="00995AD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8374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Альтернативные источники водоснабжения тестируются   ежеквартально **</w:t>
            </w:r>
          </w:p>
        </w:tc>
        <w:tc>
          <w:tcPr>
            <w:tcW w:w="700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581F3C" w:rsidRPr="00995ADF" w:rsidTr="007968F5">
        <w:tc>
          <w:tcPr>
            <w:tcW w:w="423" w:type="dxa"/>
          </w:tcPr>
          <w:p w:rsidR="00581F3C" w:rsidRPr="00995ADF" w:rsidRDefault="007731F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="00581F3C" w:rsidRPr="00995AD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8374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Альтернативные источники электроснабжения тестируются ежеквартально, имеется необходимый запас топлива для выработки электричества из альтернативного источника **</w:t>
            </w:r>
          </w:p>
        </w:tc>
        <w:tc>
          <w:tcPr>
            <w:tcW w:w="700" w:type="dxa"/>
          </w:tcPr>
          <w:p w:rsidR="00581F3C" w:rsidRPr="00995ADF" w:rsidRDefault="00581F3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44. Обучение персонала по безопасности зданий. Проводится обучение, тестирование знаний </w:t>
            </w:r>
            <w:r w:rsidR="00BB5BE0" w:rsidRPr="00995ADF">
              <w:rPr>
                <w:rFonts w:ascii="Times New Roman" w:hAnsi="Times New Roman"/>
                <w:sz w:val="20"/>
                <w:szCs w:val="28"/>
              </w:rPr>
              <w:t>персонала медицинской организации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для поддержания безопас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ности зданий и окружающей среды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D27FC0" w:rsidRPr="00995ADF" w:rsidTr="007968F5">
        <w:tc>
          <w:tcPr>
            <w:tcW w:w="423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 обучается правилам обращения с опасными материалами</w:t>
            </w:r>
          </w:p>
        </w:tc>
        <w:tc>
          <w:tcPr>
            <w:tcW w:w="700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D27FC0" w:rsidRPr="00995ADF" w:rsidTr="007968F5">
        <w:tc>
          <w:tcPr>
            <w:tcW w:w="423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 обучается действиям при пожаре, включая сообщение о пожаре, навыкам применения огнетушителей и эвакуации пациентов</w:t>
            </w:r>
          </w:p>
        </w:tc>
        <w:tc>
          <w:tcPr>
            <w:tcW w:w="700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D27FC0" w:rsidRPr="00995ADF" w:rsidTr="007968F5">
        <w:tc>
          <w:tcPr>
            <w:tcW w:w="423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 обучается работе с оборудованием и коммунальными (инженерными) системами, включая действия при чрезвычайных ситуациях (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смотреть подпункты 4) пункта 44 настоящего Стандарта)</w:t>
            </w:r>
          </w:p>
        </w:tc>
        <w:tc>
          <w:tcPr>
            <w:tcW w:w="700" w:type="dxa"/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D27FC0" w:rsidRPr="00995ADF" w:rsidTr="007968F5">
        <w:tc>
          <w:tcPr>
            <w:tcW w:w="423" w:type="dxa"/>
            <w:tcBorders>
              <w:bottom w:val="single" w:sz="4" w:space="0" w:color="auto"/>
            </w:tcBorders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Штатный и внештатный персонал, студенты, слушатели резидентуры, лица, обучающиеся на базе медицинской организации, арендаторы помещений, волонтеры и посетители обучаются правилам безопасности при нахождении в здании и на территории медицинской организации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D27FC0" w:rsidRPr="00995ADF" w:rsidTr="007968F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Ежегодно, в соответствии с утвержденными руководством медицинской организации процедурами, проводится тестирование знаний </w:t>
            </w:r>
            <w:r w:rsidR="004A6262"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="00F51901" w:rsidRPr="00995ADF">
              <w:rPr>
                <w:rFonts w:ascii="Times New Roman" w:hAnsi="Times New Roman"/>
                <w:sz w:val="20"/>
                <w:szCs w:val="28"/>
              </w:rPr>
              <w:t>а по</w:t>
            </w:r>
            <w:r w:rsidR="00B56AEE" w:rsidRPr="00995ADF">
              <w:rPr>
                <w:rFonts w:ascii="Times New Roman" w:hAnsi="Times New Roman"/>
                <w:sz w:val="20"/>
                <w:szCs w:val="28"/>
              </w:rPr>
              <w:t xml:space="preserve"> правил</w:t>
            </w:r>
            <w:r w:rsidR="00F51901" w:rsidRPr="00995ADF">
              <w:rPr>
                <w:rFonts w:ascii="Times New Roman" w:hAnsi="Times New Roman"/>
                <w:sz w:val="20"/>
                <w:szCs w:val="28"/>
              </w:rPr>
              <w:t>ам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безопасности при нахождении в здании и на территории медицинской организации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0" w:rsidRPr="00995ADF" w:rsidRDefault="00D27FC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 xml:space="preserve">Параграф 3. 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Безопасность лекарственных средств и изделий медицинского назначения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45. Управление лекарственными средствами и изделиями медицинского назначения. </w:t>
            </w:r>
            <w:r w:rsidR="00062441"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обеспечивается 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безопасное обращение с лекарственными средствами</w:t>
            </w:r>
            <w:r w:rsidR="00062441" w:rsidRPr="00995ADF">
              <w:rPr>
                <w:rFonts w:ascii="Times New Roman" w:hAnsi="Times New Roman"/>
                <w:sz w:val="20"/>
                <w:szCs w:val="28"/>
              </w:rPr>
              <w:t xml:space="preserve"> и издели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ями</w:t>
            </w:r>
            <w:r w:rsidR="00062441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медицинского назначения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 xml:space="preserve"> в организации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9212DA" w:rsidRPr="00995ADF" w:rsidRDefault="00FC291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Обращение с лекарственными средствами</w:t>
            </w:r>
            <w:r w:rsidR="00062441" w:rsidRPr="00995ADF">
              <w:rPr>
                <w:rFonts w:ascii="Times New Roman" w:hAnsi="Times New Roman"/>
                <w:sz w:val="20"/>
                <w:szCs w:val="28"/>
              </w:rPr>
              <w:t xml:space="preserve"> и издели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ями</w:t>
            </w:r>
            <w:r w:rsidR="00062441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медицинского назначения осуществляется в соответствии с законодательством Республики Казахстан ***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9212DA" w:rsidRPr="00995ADF" w:rsidRDefault="00B7077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Ежегодно проводится анализ системы управления оборотом  лекарственных средств и изделий медицинского назначения, включающий: планирование и закуп; хранение; врачебные назначени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>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; приготовление или разведение; введение 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 xml:space="preserve">лекарственных средств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пациенту; мониторинг лечебного эффекта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Проводится анализ системы управления лекарственными средствами и изделиями медицинского назначения, включающий оценку рисков (выявление проблем или зон высокого риска, связанных с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использованием лекарственных средств) 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Разрабатываются и внедряются процедуры, описывающие каждый этап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управления лекарственными средствами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и издели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ями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медицинского назначения: планирование и закуп; хранение; назначение; приготовление или разведение; введение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 xml:space="preserve"> лекарственных средств пациенту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; мониторинг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эффект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>а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>лекарственных средств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Создается и функционирует формулярная комиссия,  рассматривающая вопросы управления лекарственными средствами и изделиями медицинского назначения, включая </w:t>
            </w:r>
            <w:r w:rsidR="00135314" w:rsidRPr="00995ADF">
              <w:rPr>
                <w:rFonts w:ascii="Times New Roman" w:hAnsi="Times New Roman"/>
                <w:sz w:val="20"/>
                <w:szCs w:val="28"/>
              </w:rPr>
              <w:t xml:space="preserve">утверждение 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формулярн</w:t>
            </w:r>
            <w:r w:rsidR="00135314" w:rsidRPr="00995ADF">
              <w:rPr>
                <w:rFonts w:ascii="Times New Roman" w:hAnsi="Times New Roman"/>
                <w:sz w:val="20"/>
                <w:szCs w:val="28"/>
              </w:rPr>
              <w:t>ого</w:t>
            </w:r>
            <w:r w:rsidR="00D020E1" w:rsidRPr="00995ADF">
              <w:rPr>
                <w:rFonts w:ascii="Times New Roman" w:hAnsi="Times New Roman"/>
                <w:sz w:val="20"/>
                <w:szCs w:val="28"/>
              </w:rPr>
              <w:t xml:space="preserve"> спис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>к</w:t>
            </w:r>
            <w:r w:rsidR="00135314" w:rsidRPr="00995ADF">
              <w:rPr>
                <w:rFonts w:ascii="Times New Roman" w:hAnsi="Times New Roman"/>
                <w:sz w:val="20"/>
                <w:szCs w:val="28"/>
              </w:rPr>
              <w:t>а</w:t>
            </w:r>
            <w:r w:rsidR="0050176B" w:rsidRPr="00995ADF">
              <w:rPr>
                <w:rFonts w:ascii="Times New Roman" w:hAnsi="Times New Roman"/>
                <w:sz w:val="20"/>
                <w:szCs w:val="28"/>
              </w:rPr>
              <w:t xml:space="preserve"> 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46. Хранение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лекарственных средств и изделий медицинского назначения.</w:t>
            </w:r>
            <w:r w:rsidR="00291256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Лекарственные средства и изделия медицинского назначения хранятся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 безопасно и надлежащим образом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Все лекарственные средства и изделия медицинского </w:t>
            </w:r>
            <w:r w:rsidR="00062441" w:rsidRPr="00995ADF">
              <w:rPr>
                <w:rFonts w:ascii="Times New Roman" w:hAnsi="Times New Roman"/>
                <w:sz w:val="20"/>
                <w:szCs w:val="28"/>
              </w:rPr>
              <w:t xml:space="preserve">назначения хранятся 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с указанием названия (содержания), срока годности в соответствии с требованиями законодательства Республики Казахстан</w:t>
            </w:r>
            <w:r w:rsidR="00291256"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9212DA" w:rsidRPr="00995ADF" w:rsidRDefault="00022C76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Лекарственные средства</w:t>
            </w:r>
            <w:r w:rsidR="009212DA"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и издели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я</w:t>
            </w:r>
            <w:r w:rsidR="009212DA"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медицинского назначения хранятся с 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Наркотические и другие лекарственные средства, подлежащие строгому учету и контролю, хранятся в соответствии с законодательством Республики Казахстан ***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9212DA" w:rsidRPr="00995ADF" w:rsidRDefault="008830D8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Внутренние правила медицинской организации обеспечивают сохранность </w:t>
            </w:r>
            <w:r w:rsidR="00D17C64" w:rsidRPr="00995ADF">
              <w:rPr>
                <w:rFonts w:ascii="Times New Roman" w:hAnsi="Times New Roman"/>
                <w:sz w:val="20"/>
                <w:szCs w:val="28"/>
              </w:rPr>
              <w:t>лекарственны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>х</w:t>
            </w:r>
            <w:r w:rsidR="00D17C64" w:rsidRPr="00995ADF">
              <w:rPr>
                <w:rFonts w:ascii="Times New Roman" w:hAnsi="Times New Roman"/>
                <w:sz w:val="20"/>
                <w:szCs w:val="28"/>
              </w:rPr>
              <w:t xml:space="preserve"> средств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 издели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>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медицинского назначения   от утери и кражи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9212DA" w:rsidRPr="00995ADF" w:rsidRDefault="004A6262" w:rsidP="00DD3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="007F4FCB" w:rsidRPr="00995ADF">
              <w:rPr>
                <w:rFonts w:ascii="Times New Roman" w:hAnsi="Times New Roman"/>
                <w:sz w:val="20"/>
                <w:szCs w:val="28"/>
              </w:rPr>
              <w:t>ом</w:t>
            </w:r>
            <w:r w:rsidR="00651FF6" w:rsidRPr="00995ADF">
              <w:rPr>
                <w:rFonts w:ascii="Times New Roman" w:hAnsi="Times New Roman"/>
                <w:sz w:val="20"/>
                <w:szCs w:val="28"/>
              </w:rPr>
              <w:t xml:space="preserve"> аптеки</w:t>
            </w:r>
            <w:r w:rsidR="00416D1D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651FF6" w:rsidRPr="00995ADF">
              <w:rPr>
                <w:rFonts w:ascii="Times New Roman" w:hAnsi="Times New Roman"/>
                <w:sz w:val="20"/>
                <w:szCs w:val="28"/>
              </w:rPr>
              <w:t>/</w:t>
            </w:r>
            <w:r w:rsidR="00416D1D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8117E" w:rsidRPr="00995ADF">
              <w:rPr>
                <w:rFonts w:ascii="Times New Roman" w:hAnsi="Times New Roman"/>
                <w:sz w:val="20"/>
                <w:szCs w:val="28"/>
              </w:rPr>
              <w:t>утвержденным должностным ли</w:t>
            </w:r>
            <w:r w:rsidR="00651FF6" w:rsidRPr="00995ADF">
              <w:rPr>
                <w:rFonts w:ascii="Times New Roman" w:hAnsi="Times New Roman"/>
                <w:sz w:val="20"/>
                <w:szCs w:val="28"/>
              </w:rPr>
              <w:t>цом</w:t>
            </w:r>
            <w:r w:rsidR="0078117E" w:rsidRPr="00995ADF">
              <w:rPr>
                <w:rFonts w:ascii="Times New Roman" w:hAnsi="Times New Roman"/>
                <w:sz w:val="20"/>
                <w:szCs w:val="28"/>
              </w:rPr>
              <w:t xml:space="preserve">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</w:t>
            </w:r>
            <w:proofErr w:type="gramStart"/>
            <w:r w:rsidR="0078117E" w:rsidRPr="00995ADF">
              <w:rPr>
                <w:rFonts w:ascii="Times New Roman" w:hAnsi="Times New Roman"/>
                <w:sz w:val="20"/>
                <w:szCs w:val="28"/>
              </w:rPr>
              <w:t>средств  в</w:t>
            </w:r>
            <w:proofErr w:type="gramEnd"/>
            <w:r w:rsidR="0078117E" w:rsidRPr="00995ADF">
              <w:rPr>
                <w:rFonts w:ascii="Times New Roman" w:hAnsi="Times New Roman"/>
                <w:sz w:val="20"/>
                <w:szCs w:val="28"/>
              </w:rPr>
              <w:t xml:space="preserve"> соответствии с требованиями законодательства Республики Казахстан 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47. </w:t>
            </w:r>
            <w:r w:rsidR="00DD2101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Особые случаи обращения с лекарственными средствами, изделиями медицинского назначения и их уничтожение. Прописываются особые случаи обращения с лекарственными средствами, изделиями медицинского назначения и их уничтожение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9212DA" w:rsidRPr="00995ADF" w:rsidRDefault="00022C7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утверждается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и </w:t>
            </w:r>
            <w:r w:rsidR="00CB100A" w:rsidRPr="00995ADF">
              <w:rPr>
                <w:rFonts w:ascii="Times New Roman" w:hAnsi="Times New Roman"/>
                <w:sz w:val="20"/>
                <w:szCs w:val="28"/>
              </w:rPr>
              <w:t xml:space="preserve">контролируется 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соблюдение  порядка  выявления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и уничтожени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я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 лекарственных средств и изделий медицинского назначения с истекшим сроком годности *</w:t>
            </w:r>
            <w:r w:rsidR="009212DA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0F58F7" w:rsidRPr="00995ADF" w:rsidRDefault="000F58F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 медицинской организации утверждается и контролируется соблюдение  порядка  выявления и уничтожения  лекарственных средств содержащих наркотические средства, психотропные вещества и прекурсоры с истекшим сроком годности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3)</w:t>
            </w:r>
          </w:p>
        </w:tc>
        <w:tc>
          <w:tcPr>
            <w:tcW w:w="8374" w:type="dxa"/>
          </w:tcPr>
          <w:p w:rsidR="009212DA" w:rsidRPr="00995ADF" w:rsidRDefault="00022C7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утверждается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CB100A" w:rsidRPr="00995ADF">
              <w:rPr>
                <w:rFonts w:ascii="Times New Roman" w:hAnsi="Times New Roman"/>
                <w:sz w:val="20"/>
                <w:szCs w:val="28"/>
              </w:rPr>
              <w:t xml:space="preserve">и контролируется порядок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обращения с наборами лекарственных средств и изделий медицинского назначения для экстренных случаев (противошоковая укладка, противоэпидемическая укладка, реанимационный набор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),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включая их защиту от кражи и потери, </w:t>
            </w:r>
            <w:r w:rsidR="00963876" w:rsidRPr="00995ADF">
              <w:rPr>
                <w:rFonts w:ascii="Times New Roman" w:hAnsi="Times New Roman"/>
                <w:sz w:val="20"/>
                <w:szCs w:val="28"/>
              </w:rPr>
              <w:t>своевременную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проверку готовности набора</w:t>
            </w:r>
            <w:r w:rsidR="00E5776D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и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восполнение содержимого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9212DA" w:rsidRPr="00995ADF" w:rsidRDefault="00022C7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утверждается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CB100A" w:rsidRPr="00995ADF">
              <w:rPr>
                <w:rFonts w:ascii="Times New Roman" w:hAnsi="Times New Roman"/>
                <w:sz w:val="20"/>
                <w:szCs w:val="28"/>
              </w:rPr>
              <w:t xml:space="preserve">и контролируется порядок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отзыва лекарственных средств и изделий медицинского назначения в соответствии с процедурами, утвержденными руководством медицинской организации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9212DA" w:rsidRPr="00995ADF" w:rsidRDefault="00022C7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утверждается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CB100A" w:rsidRPr="00995ADF">
              <w:rPr>
                <w:rFonts w:ascii="Times New Roman" w:hAnsi="Times New Roman"/>
                <w:sz w:val="20"/>
                <w:szCs w:val="28"/>
              </w:rPr>
              <w:t xml:space="preserve">и контролируется порядок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обращения с опасными лекарственными средствами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48. Назначение лекарственных средств. Прописывается процесс назначения лекарственных средств и проверки на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значений лекарственных средств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9212DA" w:rsidRPr="00995ADF" w:rsidRDefault="00022C76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Утверждены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требования к назначению лекарственных средств, включая обязательную информацию в медицинских картах: идентификация пациента; название лекарственных средств (</w:t>
            </w:r>
            <w:r w:rsidR="009212DA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международное непатентованное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или торговое наим</w:t>
            </w:r>
            <w:r w:rsidR="00E61219" w:rsidRPr="00995ADF">
              <w:rPr>
                <w:rFonts w:ascii="Times New Roman" w:hAnsi="Times New Roman"/>
                <w:sz w:val="20"/>
                <w:szCs w:val="28"/>
              </w:rPr>
              <w:t xml:space="preserve">енование); доза; путь введения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9212DA" w:rsidRPr="00995ADF" w:rsidRDefault="00F7374B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Разрабатываются и утверждаются руководством медицинской организации процедуры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применяемые при  устном назначении лекарственных средств в экстренных ситуациях 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проверка назначений лекарственных средств в текущих медицинских картах для выяснения обоснованности и полноты назначения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Проводится выборочный клинический аудит </w:t>
            </w:r>
            <w:r w:rsidR="00E61219" w:rsidRPr="00995ADF">
              <w:rPr>
                <w:rFonts w:ascii="Times New Roman" w:hAnsi="Times New Roman"/>
                <w:sz w:val="20"/>
                <w:szCs w:val="28"/>
              </w:rPr>
              <w:t>медицинских карт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на предмет соблюдения процедур организации и безопасности пациента 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49. Мониторинг и обучение обращения с лекарственными средствами. Проводится мониторинг эффекта лекарственных средств и периодическое обучение пациентов и персона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ла в зависимости от потребности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1D37E2" w:rsidRPr="00995ADF" w:rsidTr="007968F5">
        <w:tc>
          <w:tcPr>
            <w:tcW w:w="423" w:type="dxa"/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374" w:type="dxa"/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внедрен процесс выявления,   сообщения и анализа потенциальных ошибок и ошибок (смотреть подпункт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ы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3), 4) пункта 6 настоящего Стандарта)</w:t>
            </w:r>
          </w:p>
        </w:tc>
        <w:tc>
          <w:tcPr>
            <w:tcW w:w="700" w:type="dxa"/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1D37E2" w:rsidRPr="00995ADF" w:rsidTr="007968F5">
        <w:tc>
          <w:tcPr>
            <w:tcW w:w="423" w:type="dxa"/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374" w:type="dxa"/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Для врачей и прочего персонала, вовлеченных в обращение с лекарственными средствами, имеется в доступе справочная информация по лекарственным средствам</w:t>
            </w:r>
          </w:p>
        </w:tc>
        <w:tc>
          <w:tcPr>
            <w:tcW w:w="700" w:type="dxa"/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374" w:type="dxa"/>
          </w:tcPr>
          <w:p w:rsidR="009212DA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медицинской организации врачи, вовлеченные в обращение с лекарственными средствами, обучаются по вопросам обращения с  лекарственными средствами  в соответствии с процедурами, утвержденными руководством медицинской организации 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7968F5">
        <w:tc>
          <w:tcPr>
            <w:tcW w:w="423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37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медицинской организации </w:t>
            </w:r>
            <w:r w:rsidR="001D37E2" w:rsidRPr="00995ADF">
              <w:rPr>
                <w:rFonts w:ascii="Times New Roman" w:hAnsi="Times New Roman"/>
                <w:sz w:val="20"/>
                <w:szCs w:val="28"/>
              </w:rPr>
              <w:t>средний медицинский персонал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 </w:t>
            </w:r>
            <w:r w:rsidR="00D4626E" w:rsidRPr="00995ADF">
              <w:rPr>
                <w:rFonts w:ascii="Times New Roman" w:hAnsi="Times New Roman"/>
                <w:sz w:val="20"/>
                <w:szCs w:val="28"/>
              </w:rPr>
              <w:t>прочи</w:t>
            </w:r>
            <w:r w:rsidR="00E939F9" w:rsidRPr="00995ADF">
              <w:rPr>
                <w:rFonts w:ascii="Times New Roman" w:hAnsi="Times New Roman"/>
                <w:sz w:val="20"/>
                <w:szCs w:val="28"/>
              </w:rPr>
              <w:t>й</w:t>
            </w:r>
            <w:r w:rsidR="00D4626E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4A6262"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вовлеченные в обращение с лекарственными средствами, обучаются по вопросам обращения с  лекарственными средствами  в соответствии с процедурами, утвержденными руководством медицинской организации **</w:t>
            </w:r>
          </w:p>
        </w:tc>
        <w:tc>
          <w:tcPr>
            <w:tcW w:w="700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</w:tbl>
    <w:p w:rsidR="009212DA" w:rsidRPr="00995ADF" w:rsidRDefault="009212DA" w:rsidP="00DD35DC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8"/>
        </w:rPr>
      </w:pPr>
    </w:p>
    <w:p w:rsidR="009212DA" w:rsidRPr="00995ADF" w:rsidRDefault="00C520B7" w:rsidP="00F81E36">
      <w:pPr>
        <w:spacing w:after="0" w:line="240" w:lineRule="auto"/>
        <w:ind w:left="-284"/>
        <w:contextualSpacing/>
        <w:rPr>
          <w:rFonts w:ascii="Times New Roman" w:hAnsi="Times New Roman"/>
          <w:sz w:val="20"/>
          <w:szCs w:val="28"/>
        </w:rPr>
      </w:pPr>
      <w:r w:rsidRPr="00995ADF">
        <w:rPr>
          <w:rFonts w:ascii="Times New Roman" w:hAnsi="Times New Roman"/>
          <w:b/>
          <w:bCs/>
          <w:sz w:val="20"/>
          <w:szCs w:val="28"/>
        </w:rPr>
        <w:t xml:space="preserve"> </w:t>
      </w:r>
      <w:r w:rsidR="00073B54" w:rsidRPr="00995ADF">
        <w:rPr>
          <w:rFonts w:ascii="Times New Roman" w:hAnsi="Times New Roman"/>
          <w:b/>
          <w:bCs/>
          <w:sz w:val="20"/>
          <w:szCs w:val="28"/>
        </w:rPr>
        <w:t xml:space="preserve">    </w:t>
      </w:r>
      <w:r w:rsidRPr="00995ADF">
        <w:rPr>
          <w:rFonts w:ascii="Times New Roman" w:hAnsi="Times New Roman"/>
          <w:b/>
          <w:bCs/>
          <w:sz w:val="20"/>
          <w:szCs w:val="28"/>
        </w:rPr>
        <w:t xml:space="preserve"> 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>Глава 4</w:t>
      </w:r>
      <w:r w:rsidR="00651FF6" w:rsidRPr="00995ADF">
        <w:rPr>
          <w:rFonts w:ascii="Times New Roman" w:hAnsi="Times New Roman"/>
          <w:b/>
          <w:bCs/>
          <w:sz w:val="20"/>
          <w:szCs w:val="28"/>
        </w:rPr>
        <w:t>: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 xml:space="preserve"> Лечение и уход за пациентом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444"/>
        <w:gridCol w:w="628"/>
      </w:tblGrid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bCs/>
                <w:sz w:val="20"/>
                <w:szCs w:val="28"/>
                <w:lang w:val="kk-KZ"/>
              </w:rPr>
              <w:t>Параграф 1. Безопасность пациента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B9235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50</w:t>
            </w:r>
            <w:r w:rsidR="00FC2916" w:rsidRPr="00995ADF">
              <w:rPr>
                <w:rFonts w:ascii="Times New Roman" w:hAnsi="Times New Roman"/>
                <w:sz w:val="20"/>
                <w:szCs w:val="28"/>
              </w:rPr>
              <w:t>. Идентификация пациента.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Безопасность пациента повышается через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 процесс идентификации пациента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Руководством медицинской организации </w:t>
            </w:r>
            <w:r w:rsidR="00500106" w:rsidRPr="00995ADF">
              <w:rPr>
                <w:rFonts w:ascii="Times New Roman" w:hAnsi="Times New Roman"/>
                <w:sz w:val="20"/>
                <w:szCs w:val="20"/>
              </w:rPr>
              <w:t xml:space="preserve">утверждается стандартная операционная процедура (далее – СОП) идентификации пациента, описывающая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процесс идентификации пациента с применением не менее двух идентификаторов пациента 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043F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Пациент идентифицируется в соответствии с </w:t>
            </w:r>
            <w:r w:rsidR="003B0E61" w:rsidRPr="00995ADF">
              <w:rPr>
                <w:rFonts w:ascii="Times New Roman" w:hAnsi="Times New Roman"/>
                <w:sz w:val="20"/>
                <w:szCs w:val="28"/>
              </w:rPr>
              <w:t>СОП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перед каждой процедурой, инъекцией, приемом </w:t>
            </w:r>
            <w:r w:rsidR="003B0E61" w:rsidRPr="00995ADF">
              <w:rPr>
                <w:rFonts w:ascii="Times New Roman" w:hAnsi="Times New Roman"/>
                <w:sz w:val="20"/>
                <w:szCs w:val="28"/>
              </w:rPr>
              <w:t>лекарственного средства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взятием биоматериала и других ситуациях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45049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Идентификация пациента облегчается </w:t>
            </w:r>
            <w:r w:rsidR="0088510F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путем использования идентификационного браслета с двумя идентификаторами</w:t>
            </w:r>
            <w:r w:rsidR="0088510F" w:rsidRPr="00995ADF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88510F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либо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через </w:t>
            </w:r>
            <w:r w:rsidR="0088510F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другие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альтернативные </w:t>
            </w:r>
            <w:r w:rsidR="00A809B8" w:rsidRPr="00995ADF">
              <w:rPr>
                <w:rFonts w:ascii="Times New Roman" w:hAnsi="Times New Roman"/>
                <w:sz w:val="20"/>
                <w:szCs w:val="28"/>
              </w:rPr>
              <w:t>способы идентификации пациента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="0088510F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утвержденные руководством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</w:t>
            </w:r>
            <w:r w:rsidR="0088510F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организации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3B0E6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Идентификаторы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пациента присутству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ю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т во всех формах медицинских карт 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Процесс идентификации пациента мониторируется через </w:t>
            </w:r>
            <w:r w:rsidR="003B0E61" w:rsidRPr="00995ADF">
              <w:rPr>
                <w:rFonts w:ascii="Times New Roman" w:hAnsi="Times New Roman"/>
                <w:sz w:val="20"/>
                <w:szCs w:val="28"/>
              </w:rPr>
              <w:t>индикаторы,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которые применяются для повышения безопасности пациента. Индикаторы выбираются в зависимости от используемых способов идентификации пациента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3B0E61"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51. Эффективная передача информации. Безопасность пациент</w:t>
            </w:r>
            <w:r w:rsidR="003B0E61" w:rsidRPr="00995ADF">
              <w:rPr>
                <w:rFonts w:ascii="Times New Roman" w:hAnsi="Times New Roman"/>
                <w:sz w:val="20"/>
                <w:szCs w:val="28"/>
              </w:rPr>
              <w:t>ов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повышается через </w:t>
            </w:r>
            <w:proofErr w:type="spellStart"/>
            <w:r w:rsidRPr="00995ADF">
              <w:rPr>
                <w:rFonts w:ascii="Times New Roman" w:hAnsi="Times New Roman"/>
                <w:sz w:val="20"/>
                <w:szCs w:val="28"/>
              </w:rPr>
              <w:t>стандартиз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ир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ованный</w:t>
            </w:r>
            <w:proofErr w:type="spellEnd"/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процесс передачи устно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й </w:t>
            </w:r>
            <w:r w:rsidR="00BB06E7" w:rsidRPr="00995ADF">
              <w:rPr>
                <w:rFonts w:ascii="Times New Roman" w:hAnsi="Times New Roman"/>
                <w:sz w:val="20"/>
                <w:szCs w:val="28"/>
              </w:rPr>
              <w:t>и (или)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 телефонной информации</w:t>
            </w:r>
          </w:p>
        </w:tc>
      </w:tr>
      <w:tr w:rsidR="008203C3" w:rsidRPr="00995ADF" w:rsidTr="00994C41">
        <w:tc>
          <w:tcPr>
            <w:tcW w:w="425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1)</w:t>
            </w:r>
          </w:p>
        </w:tc>
        <w:tc>
          <w:tcPr>
            <w:tcW w:w="8444" w:type="dxa"/>
          </w:tcPr>
          <w:p w:rsidR="008203C3" w:rsidRPr="00995ADF" w:rsidRDefault="008203C3" w:rsidP="00416D1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Разрабатыва</w:t>
            </w:r>
            <w:r w:rsidR="00416D1D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тся и внедря</w:t>
            </w:r>
            <w:r w:rsidR="00416D1D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тся СОП приема и передачи информации устно </w:t>
            </w:r>
            <w:r w:rsidR="00BB06E7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и (или)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по телефону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644F42"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где прописано</w:t>
            </w:r>
            <w:r w:rsidR="00644F42" w:rsidRPr="00995ADF">
              <w:rPr>
                <w:rFonts w:ascii="Times New Roman" w:hAnsi="Times New Roman"/>
                <w:sz w:val="20"/>
                <w:szCs w:val="28"/>
              </w:rPr>
              <w:t xml:space="preserve">, что получатель информации записывает и прочитывает сообщение вслух, сообщающее лицо подтверждает  правильность сообщения </w:t>
            </w:r>
          </w:p>
        </w:tc>
        <w:tc>
          <w:tcPr>
            <w:tcW w:w="628" w:type="dxa"/>
          </w:tcPr>
          <w:p w:rsidR="008203C3" w:rsidRPr="00995ADF" w:rsidRDefault="00644F42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val="en-US"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8203C3" w:rsidRPr="00995ADF" w:rsidTr="00994C41">
        <w:tc>
          <w:tcPr>
            <w:tcW w:w="425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lastRenderedPageBreak/>
              <w:t>2)</w:t>
            </w:r>
          </w:p>
        </w:tc>
        <w:tc>
          <w:tcPr>
            <w:tcW w:w="8444" w:type="dxa"/>
          </w:tcPr>
          <w:p w:rsidR="00B5498B" w:rsidRPr="00995ADF" w:rsidRDefault="00B5498B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Устные назначения лекарственных средств пациенту передаются согласно СОП приема и передачи информации устно, с внесением в медицинскую карту или сопроводительный лист</w:t>
            </w:r>
            <w:r w:rsidR="00291256" w:rsidRPr="00995ADF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 </w:t>
            </w:r>
            <w:r w:rsidRPr="00995ADF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*</w:t>
            </w:r>
          </w:p>
        </w:tc>
        <w:tc>
          <w:tcPr>
            <w:tcW w:w="628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val="en-US"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 w:eastAsia="en-US"/>
              </w:rPr>
              <w:t>I</w:t>
            </w:r>
          </w:p>
        </w:tc>
      </w:tr>
      <w:tr w:rsidR="008203C3" w:rsidRPr="00995ADF" w:rsidTr="00994C41">
        <w:tc>
          <w:tcPr>
            <w:tcW w:w="425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3)</w:t>
            </w:r>
          </w:p>
        </w:tc>
        <w:tc>
          <w:tcPr>
            <w:tcW w:w="8444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Врачебный персонал медицинской организации обучен СОП приема и передачи информации устно </w:t>
            </w:r>
            <w:r w:rsidR="00BB06E7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и (или)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по телефону </w:t>
            </w:r>
          </w:p>
        </w:tc>
        <w:tc>
          <w:tcPr>
            <w:tcW w:w="628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 w:eastAsia="en-US"/>
              </w:rPr>
              <w:t>I</w:t>
            </w:r>
          </w:p>
        </w:tc>
      </w:tr>
      <w:tr w:rsidR="008203C3" w:rsidRPr="00995ADF" w:rsidTr="00994C41">
        <w:tc>
          <w:tcPr>
            <w:tcW w:w="425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4)</w:t>
            </w:r>
          </w:p>
        </w:tc>
        <w:tc>
          <w:tcPr>
            <w:tcW w:w="8444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Средний медицинский персонал медицинской организации обучен СОП приема и передачи информации устно </w:t>
            </w:r>
            <w:r w:rsidR="00BB06E7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и (или)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по телефону </w:t>
            </w:r>
          </w:p>
        </w:tc>
        <w:tc>
          <w:tcPr>
            <w:tcW w:w="628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 w:eastAsia="en-US"/>
              </w:rPr>
              <w:t>I</w:t>
            </w:r>
          </w:p>
        </w:tc>
      </w:tr>
      <w:tr w:rsidR="008203C3" w:rsidRPr="00995ADF" w:rsidTr="00994C41">
        <w:tc>
          <w:tcPr>
            <w:tcW w:w="425" w:type="dxa"/>
          </w:tcPr>
          <w:p w:rsidR="008203C3" w:rsidRPr="00995ADF" w:rsidRDefault="008203C3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5)</w:t>
            </w:r>
          </w:p>
        </w:tc>
        <w:tc>
          <w:tcPr>
            <w:tcW w:w="8444" w:type="dxa"/>
          </w:tcPr>
          <w:p w:rsidR="008203C3" w:rsidRPr="00995ADF" w:rsidRDefault="008203C3" w:rsidP="00416D1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Процесс передачи устной </w:t>
            </w:r>
            <w:proofErr w:type="gramStart"/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информации,  при</w:t>
            </w:r>
            <w:proofErr w:type="gramEnd"/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  <w:r w:rsidR="00375AB2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транспортировке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пациента между организациями</w:t>
            </w:r>
            <w:r w:rsidR="00375AB2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здравоохранения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,</w:t>
            </w:r>
            <w:r w:rsidR="007E4588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мониторируется через индикатор</w:t>
            </w:r>
            <w:r w:rsidR="000673B7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(-ы) установленны</w:t>
            </w:r>
            <w:r w:rsidR="00416D1D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й (-</w:t>
            </w:r>
            <w:proofErr w:type="spellStart"/>
            <w:r w:rsidR="00416D1D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ые</w:t>
            </w:r>
            <w:proofErr w:type="spellEnd"/>
            <w:r w:rsidR="00416D1D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)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медицинской организацией **</w:t>
            </w:r>
          </w:p>
        </w:tc>
        <w:tc>
          <w:tcPr>
            <w:tcW w:w="628" w:type="dxa"/>
          </w:tcPr>
          <w:p w:rsidR="008203C3" w:rsidRPr="00995ADF" w:rsidRDefault="00644F42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val="en-US"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  <w:r w:rsidR="008203C3" w:rsidRPr="00995ADF">
              <w:rPr>
                <w:rFonts w:ascii="Times New Roman" w:hAnsi="Times New Roman"/>
                <w:sz w:val="20"/>
                <w:szCs w:val="28"/>
                <w:lang w:val="en-US" w:eastAsia="en-US"/>
              </w:rPr>
              <w:t>II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52. </w:t>
            </w:r>
            <w:r w:rsidR="00E83EA1" w:rsidRPr="00995A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Лекарственные средства высокого риска (лекарственные средства обладающих высоким риском развития побочного действия и нанесения значительного вреда здоровью пациента, а также лекарственные средства схожие с наименованиями либо упаковками других лекарственных средств)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Безопасность пациентов повышается за счет стандартизированной маркировки и безопасного обращения с лекарственными средствами  высокого риска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</w:t>
            </w:r>
            <w:r w:rsidR="00544149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тся СОП, описывающая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обращение с лекарственными средствами высокого риска *</w:t>
            </w:r>
          </w:p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Процедура включает: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 xml:space="preserve">маркировку лекарственных средств высокого риска; 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хранение лекарственных средств высокого риска;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назначение и применение – если есть особенности;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список лекарственных средств высокого риска;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обучение персонала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</w:t>
            </w:r>
            <w:r w:rsidR="00544149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тся СОП, 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 xml:space="preserve">описывающая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обращение с концентрированными электролитами *</w:t>
            </w:r>
          </w:p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Процедура включает: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 xml:space="preserve">маркировку концентрированных электролитов; 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назначение и применение – если есть особенности;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список концентрированных электролитов;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обучение персонала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</w:t>
            </w:r>
            <w:r w:rsidR="00544149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тся СОП, 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 xml:space="preserve">описывающая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обращение с лекарственными средствами со схожим названием и схожей упаковкой. </w:t>
            </w:r>
          </w:p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Процедура включает: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 xml:space="preserve">маркировку лекарственных средств со схожим названием и схожей упаковкой; 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запрет на хранение лекарственных средств на одной полке или рядом, если у них созвучны названия или схожий внешний вид;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назначение и применение – если есть особенности;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список лекарственных средств со схожим названием и схожей упаковкой;</w:t>
            </w:r>
          </w:p>
          <w:p w:rsidR="00A42B54" w:rsidRPr="00995ADF" w:rsidRDefault="00A42B54" w:rsidP="00DD35DC">
            <w:pPr>
              <w:pStyle w:val="af9"/>
              <w:spacing w:after="0" w:line="240" w:lineRule="auto"/>
              <w:ind w:left="0" w:firstLine="51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95ADF">
              <w:rPr>
                <w:rFonts w:ascii="Times New Roman" w:hAnsi="Times New Roman"/>
                <w:szCs w:val="28"/>
              </w:rPr>
              <w:t>обучение персонала 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СОП, описывающие обращение с лекарственными средствами высокого риска, с концентрированными электролитами, с лекарственными средствами со схожим названием и схожей упаковкой выполняются во всей организации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Обращение с концентрированными электролитами, лекарственными средствами высокого риска и лекарственными средствами со схожим названием</w:t>
            </w:r>
            <w:r w:rsidR="00544149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и схожей упаковкой мониториру</w:t>
            </w:r>
            <w:r w:rsidR="00544149" w:rsidRPr="00995ADF">
              <w:rPr>
                <w:rFonts w:ascii="Times New Roman" w:hAnsi="Times New Roman"/>
                <w:sz w:val="20"/>
                <w:szCs w:val="28"/>
              </w:rPr>
              <w:t>ю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тся через индикаторы, которые применяются для повышения безопасности пациента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53. </w:t>
            </w:r>
            <w:r w:rsidR="00A42B54" w:rsidRPr="00995ADF">
              <w:rPr>
                <w:rFonts w:ascii="Times New Roman" w:hAnsi="Times New Roman"/>
                <w:sz w:val="20"/>
                <w:szCs w:val="28"/>
              </w:rPr>
              <w:t>Снизить риск инфекций, связанных с оказанием медицинской помощи через обработку рук. Безопасность пациентов повышается за счет комплексной программы обработки рук для предотвращения инфекций, связанных с оказанием медицинской помощи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Разрабатываются основанные на доказательной базе (литературе) процедуры, описывающие виды и этапы мытья рук (обработки рук), а также показания для обработки рук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Процедуры по обработке рук выполняются по всей медицинской организации 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Ресурсы для выполнения процедур обработки  рук представлены в необходимом объеме 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A42B54" w:rsidRPr="00995ADF" w:rsidRDefault="00DA6822" w:rsidP="00DA6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Медицинский персонал обучае</w:t>
            </w:r>
            <w:r w:rsidR="00A42B54" w:rsidRPr="00995ADF">
              <w:rPr>
                <w:rFonts w:ascii="Times New Roman" w:hAnsi="Times New Roman"/>
                <w:sz w:val="20"/>
                <w:szCs w:val="28"/>
              </w:rPr>
              <w:t xml:space="preserve">тся видам, этапам и показаниям </w:t>
            </w:r>
            <w:r w:rsidR="0021597B" w:rsidRPr="00995ADF">
              <w:rPr>
                <w:rFonts w:ascii="Times New Roman" w:hAnsi="Times New Roman"/>
                <w:sz w:val="20"/>
                <w:szCs w:val="28"/>
              </w:rPr>
              <w:t xml:space="preserve"> обработк</w:t>
            </w:r>
            <w:r w:rsidR="003151DB" w:rsidRPr="00995ADF">
              <w:rPr>
                <w:rFonts w:ascii="Times New Roman" w:hAnsi="Times New Roman"/>
                <w:sz w:val="20"/>
                <w:szCs w:val="28"/>
              </w:rPr>
              <w:t>и</w:t>
            </w:r>
            <w:r w:rsidR="00A42B54" w:rsidRPr="00995ADF">
              <w:rPr>
                <w:rFonts w:ascii="Times New Roman" w:hAnsi="Times New Roman"/>
                <w:sz w:val="20"/>
                <w:szCs w:val="28"/>
              </w:rPr>
              <w:t xml:space="preserve">  рук **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Практика обработки рук мониторируются через индикатор (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-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ы), которые применяются для повышения безопасности пациента **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54. </w:t>
            </w:r>
            <w:r w:rsidR="00A42B54" w:rsidRPr="00995ADF">
              <w:rPr>
                <w:rFonts w:ascii="Times New Roman" w:hAnsi="Times New Roman"/>
                <w:sz w:val="20"/>
                <w:szCs w:val="28"/>
              </w:rPr>
              <w:t>Снизить риск вреда вследствие падений пациента. Безопасность повышается за счет первичной и повторной оценки риска падения у пациентов группы риска, а также за счет профилактических мероприятий и безопасной окружающей среды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1)</w:t>
            </w:r>
          </w:p>
        </w:tc>
        <w:tc>
          <w:tcPr>
            <w:tcW w:w="8444" w:type="dxa"/>
          </w:tcPr>
          <w:p w:rsidR="00A42B54" w:rsidRPr="00995ADF" w:rsidRDefault="00A42B54" w:rsidP="00447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</w:t>
            </w:r>
            <w:r w:rsidR="004471DA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тся СОП профилактики падений, котор</w:t>
            </w:r>
            <w:r w:rsidR="004471DA" w:rsidRPr="00995ADF">
              <w:rPr>
                <w:rFonts w:ascii="Times New Roman" w:hAnsi="Times New Roman"/>
                <w:sz w:val="20"/>
                <w:szCs w:val="28"/>
              </w:rPr>
              <w:t>ая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направлен</w:t>
            </w:r>
            <w:r w:rsidR="004471DA" w:rsidRPr="00995ADF">
              <w:rPr>
                <w:rFonts w:ascii="Times New Roman" w:hAnsi="Times New Roman"/>
                <w:sz w:val="20"/>
                <w:szCs w:val="28"/>
              </w:rPr>
              <w:t>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на предотвращение падений и травм от падений. Персонал медицинской организации обучается данн</w:t>
            </w:r>
            <w:r w:rsidR="004471DA" w:rsidRPr="00995ADF">
              <w:rPr>
                <w:rFonts w:ascii="Times New Roman" w:hAnsi="Times New Roman"/>
                <w:sz w:val="20"/>
                <w:szCs w:val="28"/>
              </w:rPr>
              <w:t>ой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СОП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Процедуры по профилактике падений имеют четкие требования к оценке риска падения 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Оценка и переоценка риска падения выполняется, когда это требуется и своевременно документируется в медицинской карте **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Выполняются действия по профилактике падений, включая сопровождение пациентов с высоким риском падения и другие действия, определенные в правилах медицинской организации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A42B54" w:rsidRPr="00995ADF" w:rsidTr="00994C41">
        <w:tc>
          <w:tcPr>
            <w:tcW w:w="425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Профилактика падений и число падений мониторируются через индикатор (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-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ы), которые применяются для повышения безопасности пациента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034D44"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628" w:type="dxa"/>
          </w:tcPr>
          <w:p w:rsidR="00A42B54" w:rsidRPr="00995ADF" w:rsidRDefault="00A42B5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 xml:space="preserve">Параграф 2. 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  <w:lang w:val="kk-KZ"/>
              </w:rPr>
              <w:t>Права пациента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Процедуры по правам пациента. Медицинская организация разрабатывает и внедряет процедуры, направленные на соблюдение прав пациента в соответствии с законодательством Республики Казахстан ***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разрабатывает и внедряет процедуры, направленные на соблюдение прав пациента и включает в этот процесс пациентов и их законных представителей 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val="tr-TR" w:eastAsia="en-US"/>
              </w:rPr>
              <w:t>При обращении пациентов с коммуникативными проблемами (языковой барьер, глухонемые и т.д.) медицинск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ая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val="tr-TR" w:eastAsia="en-US"/>
              </w:rPr>
              <w:t xml:space="preserve"> организаци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я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val="tr-TR" w:eastAsia="en-US"/>
              </w:rPr>
              <w:t xml:space="preserve"> предпринимает все необходимые меры для обеспечения их надлежащей медицинской помощью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Пациенты информируются о своих правах и солидарной ответственности за свое здоровье, котор</w:t>
            </w:r>
            <w:r w:rsidR="00910A09" w:rsidRPr="00995ADF">
              <w:rPr>
                <w:rFonts w:ascii="Times New Roman" w:hAnsi="Times New Roman"/>
                <w:sz w:val="20"/>
                <w:szCs w:val="28"/>
              </w:rPr>
              <w:t>ая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включает информирование врача о предыдущих заболеваниях, лечении, обследованиях, а также </w:t>
            </w:r>
            <w:r w:rsidR="00113D6D"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необходимость </w:t>
            </w:r>
            <w:r w:rsidR="00113D6D" w:rsidRPr="00995ADF">
              <w:rPr>
                <w:rFonts w:ascii="Times New Roman" w:hAnsi="Times New Roman"/>
                <w:sz w:val="20"/>
                <w:szCs w:val="28"/>
              </w:rPr>
              <w:t>следования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реком</w:t>
            </w:r>
            <w:r w:rsidR="00A31D7E" w:rsidRPr="00995ADF">
              <w:rPr>
                <w:rFonts w:ascii="Times New Roman" w:hAnsi="Times New Roman"/>
                <w:sz w:val="20"/>
                <w:szCs w:val="28"/>
              </w:rPr>
              <w:t>ендациям медицинского персонала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* 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462E9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</w:t>
            </w:r>
            <w:r w:rsidR="00E939F9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с</w:t>
            </w:r>
            <w:r w:rsidR="00E939F9" w:rsidRPr="00995ADF">
              <w:rPr>
                <w:rFonts w:ascii="Times New Roman" w:hAnsi="Times New Roman"/>
                <w:sz w:val="20"/>
                <w:szCs w:val="28"/>
              </w:rPr>
              <w:t>ь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4A6262"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осведомлен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о правах пациента и их законных представителей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Приватность и конфиденциальность информации. Соблюдаются права пациента на неприкосновенность частной жизни (приватность), конфиденциальность информации, достойное и ува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жительное отношение к пациенту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Медицинская организация обеспечивает приватность   пациента в процессе предоставлени</w:t>
            </w:r>
            <w:r w:rsidR="00A809B8"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и</w:t>
            </w:r>
            <w:r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у</w:t>
            </w:r>
            <w:r w:rsidR="00A809B8" w:rsidRPr="00995ADF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слуги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Конфиденциальность информации о пациенте сохраняется в соответствии с требованиями законодательства Республики Казахстан ***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D6684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Медицинский п</w:t>
            </w:r>
            <w:r w:rsidR="004A6262" w:rsidRPr="00995ADF">
              <w:rPr>
                <w:rFonts w:ascii="Times New Roman" w:hAnsi="Times New Roman"/>
                <w:sz w:val="20"/>
                <w:szCs w:val="28"/>
              </w:rPr>
              <w:t>ерсонал</w:t>
            </w:r>
            <w:r w:rsidR="0081226F" w:rsidRPr="00995ADF">
              <w:rPr>
                <w:rFonts w:ascii="Times New Roman" w:hAnsi="Times New Roman"/>
                <w:sz w:val="20"/>
                <w:szCs w:val="28"/>
              </w:rPr>
              <w:t xml:space="preserve"> организации</w:t>
            </w:r>
            <w:r w:rsidR="00462E94" w:rsidRPr="00995ADF">
              <w:rPr>
                <w:rFonts w:ascii="Times New Roman" w:hAnsi="Times New Roman"/>
                <w:sz w:val="20"/>
                <w:szCs w:val="28"/>
              </w:rPr>
              <w:t xml:space="preserve"> определя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462E94" w:rsidRPr="00995ADF">
              <w:rPr>
                <w:rFonts w:ascii="Times New Roman" w:hAnsi="Times New Roman"/>
                <w:sz w:val="20"/>
                <w:szCs w:val="28"/>
              </w:rPr>
              <w:t>т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потребности пациентов в приватности и конфиденциальности в процессе лечения и предоставления ухода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D6684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Медицинский п</w:t>
            </w:r>
            <w:r w:rsidR="004A6262" w:rsidRPr="00995ADF">
              <w:rPr>
                <w:rFonts w:ascii="Times New Roman" w:hAnsi="Times New Roman"/>
                <w:sz w:val="20"/>
                <w:szCs w:val="28"/>
              </w:rPr>
              <w:t>ерсонал</w:t>
            </w:r>
            <w:r w:rsidR="00462E94" w:rsidRPr="00995ADF">
              <w:rPr>
                <w:rFonts w:ascii="Times New Roman" w:hAnsi="Times New Roman"/>
                <w:sz w:val="20"/>
                <w:szCs w:val="28"/>
              </w:rPr>
              <w:t xml:space="preserve"> осведомлен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о законодательстве Республики Казахстан, регулирующ</w:t>
            </w:r>
            <w:r w:rsidR="0005744F" w:rsidRPr="00995ADF">
              <w:rPr>
                <w:rFonts w:ascii="Times New Roman" w:hAnsi="Times New Roman"/>
                <w:sz w:val="20"/>
                <w:szCs w:val="28"/>
              </w:rPr>
              <w:t>ий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конфиденциальность информации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D6034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Медицинский п</w:t>
            </w:r>
            <w:r w:rsidR="00462E94" w:rsidRPr="00995ADF">
              <w:rPr>
                <w:rFonts w:ascii="Times New Roman" w:hAnsi="Times New Roman"/>
                <w:sz w:val="20"/>
                <w:szCs w:val="28"/>
              </w:rPr>
              <w:t>ерсонал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проявляет уважительное отношение к пациенту на всех этапах лечения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7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Обращения пациентов и их законных представителей. Обращения пациентов и их законных представителей принимаются и рассматрива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ются своевременно и объективно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организации существует и используется процесс приема обращений от пациентов и их законных представителей относительно нарушения прав пациента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05744F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</w:t>
            </w:r>
            <w:r w:rsidR="00065C40" w:rsidRPr="00995ADF">
              <w:rPr>
                <w:rFonts w:ascii="Times New Roman" w:hAnsi="Times New Roman"/>
                <w:sz w:val="20"/>
                <w:szCs w:val="28"/>
              </w:rPr>
              <w:t>уководством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медицинской организации</w:t>
            </w:r>
            <w:r w:rsidR="00065C40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утверждаются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процедуры по процессу сбора, пр</w:t>
            </w:r>
            <w:r w:rsidR="00F21088" w:rsidRPr="00995ADF">
              <w:rPr>
                <w:rFonts w:ascii="Times New Roman" w:hAnsi="Times New Roman"/>
                <w:sz w:val="20"/>
                <w:szCs w:val="28"/>
              </w:rPr>
              <w:t>и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орит</w:t>
            </w:r>
            <w:r w:rsidR="00F21088" w:rsidRPr="00995ADF">
              <w:rPr>
                <w:rFonts w:ascii="Times New Roman" w:hAnsi="Times New Roman"/>
                <w:sz w:val="20"/>
                <w:szCs w:val="28"/>
              </w:rPr>
              <w:t>е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зации и рассмотрения обращений пациентов и их законных представителей в соответствии с законодательством Республики Казахстан </w:t>
            </w:r>
            <w:r w:rsidR="00065C40"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II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Обращения пациентов и их законных представителей  рассматриваются своевременно и объективно в течение </w:t>
            </w:r>
            <w:r w:rsidR="00065C40" w:rsidRPr="00995ADF">
              <w:rPr>
                <w:rFonts w:ascii="Times New Roman" w:hAnsi="Times New Roman"/>
                <w:sz w:val="20"/>
                <w:szCs w:val="28"/>
              </w:rPr>
              <w:t xml:space="preserve">периода времени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определенного законодательством Республики Казахстан ***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DA2D4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8444" w:type="dxa"/>
          </w:tcPr>
          <w:p w:rsidR="009212DA" w:rsidRPr="00995ADF" w:rsidRDefault="004A626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</w:t>
            </w:r>
            <w:r w:rsidR="0008243B" w:rsidRPr="00995ADF">
              <w:rPr>
                <w:rFonts w:ascii="Times New Roman" w:hAnsi="Times New Roman"/>
                <w:sz w:val="20"/>
                <w:szCs w:val="28"/>
              </w:rPr>
              <w:t>ом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службы поддержки пациента и контроля качества проводится </w:t>
            </w:r>
            <w:r w:rsidR="001D37E2" w:rsidRPr="00995ADF">
              <w:rPr>
                <w:rFonts w:ascii="Times New Roman" w:hAnsi="Times New Roman"/>
                <w:sz w:val="20"/>
                <w:szCs w:val="28"/>
              </w:rPr>
              <w:t xml:space="preserve">сбор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обращений в соответствии с утвержденными проце</w:t>
            </w:r>
            <w:r w:rsidR="00AA6E2D" w:rsidRPr="00995ADF">
              <w:rPr>
                <w:rFonts w:ascii="Times New Roman" w:hAnsi="Times New Roman"/>
                <w:sz w:val="20"/>
                <w:szCs w:val="28"/>
              </w:rPr>
              <w:t>дурами медицинской организации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1D37E2" w:rsidRPr="00995ADF" w:rsidTr="00994C41">
        <w:tc>
          <w:tcPr>
            <w:tcW w:w="425" w:type="dxa"/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1D37E2" w:rsidRPr="00995ADF" w:rsidRDefault="00270CA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Результаты анализа обращений используются для повышения качества медицинских услуг организации здравоохранения</w:t>
            </w:r>
          </w:p>
        </w:tc>
        <w:tc>
          <w:tcPr>
            <w:tcW w:w="628" w:type="dxa"/>
          </w:tcPr>
          <w:p w:rsidR="001D37E2" w:rsidRPr="00995ADF" w:rsidRDefault="00A07EC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  <w:r w:rsidR="00270CA9"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8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Информированное добровольное согласие пациента на медицинские услуги. Медицинской организацией внедряются процедуры получения общего информированного добровольного согласия пациента на медицински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е услуги</w:t>
            </w:r>
          </w:p>
        </w:tc>
      </w:tr>
      <w:tr w:rsidR="00BC08F5" w:rsidRPr="00995ADF" w:rsidTr="00994C41">
        <w:tc>
          <w:tcPr>
            <w:tcW w:w="425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Процесс получения информированного добровольного согласия пациента или их законного представителя определяется в процедурах, утвержденных руководством медицинской организации в соответствии с законодательством Республики Казахстан </w:t>
            </w:r>
            <w:r w:rsidR="00065C40" w:rsidRPr="00995ADF">
              <w:rPr>
                <w:rFonts w:ascii="Times New Roman" w:hAnsi="Times New Roman"/>
                <w:sz w:val="20"/>
                <w:szCs w:val="28"/>
              </w:rPr>
              <w:t>*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628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BC08F5" w:rsidRPr="00995ADF" w:rsidTr="00994C41">
        <w:tc>
          <w:tcPr>
            <w:tcW w:w="425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BC08F5" w:rsidRPr="00995ADF" w:rsidRDefault="00BC08F5" w:rsidP="00DA682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Медицинские работники организации обучены процессу получения добровольного</w:t>
            </w:r>
            <w:r w:rsidR="00DA6822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согласия</w:t>
            </w:r>
            <w:r w:rsidR="00DA6822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у пациентов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на медицинские услуги </w:t>
            </w:r>
          </w:p>
        </w:tc>
        <w:tc>
          <w:tcPr>
            <w:tcW w:w="628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I </w:t>
            </w:r>
          </w:p>
        </w:tc>
      </w:tr>
      <w:tr w:rsidR="00BC08F5" w:rsidRPr="00995ADF" w:rsidTr="00994C41">
        <w:trPr>
          <w:trHeight w:val="250"/>
        </w:trPr>
        <w:tc>
          <w:tcPr>
            <w:tcW w:w="425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3)</w:t>
            </w:r>
          </w:p>
        </w:tc>
        <w:tc>
          <w:tcPr>
            <w:tcW w:w="8444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При ознакомлении с содержанием добровольного согласия пациенты или их законные представители</w:t>
            </w:r>
            <w:r w:rsidRPr="00995ADF">
              <w:rPr>
                <w:rFonts w:ascii="Times New Roman" w:hAnsi="Times New Roman"/>
                <w:bCs/>
                <w:sz w:val="20"/>
                <w:szCs w:val="28"/>
                <w:lang w:eastAsia="en-US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информируются о необходимости данной инвазивной процедуры</w:t>
            </w:r>
          </w:p>
        </w:tc>
        <w:tc>
          <w:tcPr>
            <w:tcW w:w="628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BC08F5" w:rsidRPr="00995ADF" w:rsidTr="00994C41">
        <w:trPr>
          <w:trHeight w:val="505"/>
        </w:trPr>
        <w:tc>
          <w:tcPr>
            <w:tcW w:w="425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BC08F5" w:rsidRPr="00995ADF" w:rsidRDefault="00BC08F5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Добровольное согласие берется и документируется в медицинской карте вызова перед любой инвазивной процедурой, процедурой высокого риска и в других ситуациях, определенных медицинской организацией **</w:t>
            </w:r>
          </w:p>
        </w:tc>
        <w:tc>
          <w:tcPr>
            <w:tcW w:w="628" w:type="dxa"/>
          </w:tcPr>
          <w:p w:rsidR="00BC08F5" w:rsidRPr="00995ADF" w:rsidRDefault="00065C4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BC08F5" w:rsidRPr="00995ADF" w:rsidTr="00994C41">
        <w:trPr>
          <w:trHeight w:val="505"/>
        </w:trPr>
        <w:tc>
          <w:tcPr>
            <w:tcW w:w="425" w:type="dxa"/>
          </w:tcPr>
          <w:p w:rsidR="00BC08F5" w:rsidRPr="00995ADF" w:rsidRDefault="0095561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BC08F5" w:rsidRPr="00995ADF" w:rsidRDefault="00121D0F" w:rsidP="00DD35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Процесс получения   медицински</w:t>
            </w:r>
            <w:r w:rsidR="00AE6097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ми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работник</w:t>
            </w:r>
            <w:r w:rsidR="00DD134D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ами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  <w:r w:rsidR="00291256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организации добровольного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согласия регулярно контролируются. В случае снижения качества процесса</w:t>
            </w:r>
            <w:r w:rsidR="004471DA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организуется дополнительное обучение медицинского персонала </w:t>
            </w:r>
            <w:r w:rsidR="00BC08F5" w:rsidRPr="00995ADF">
              <w:rPr>
                <w:rFonts w:ascii="Times New Roman" w:hAnsi="Times New Roman"/>
                <w:sz w:val="20"/>
                <w:szCs w:val="28"/>
                <w:lang w:eastAsia="en-US"/>
              </w:rPr>
              <w:t>**</w:t>
            </w:r>
          </w:p>
        </w:tc>
        <w:tc>
          <w:tcPr>
            <w:tcW w:w="628" w:type="dxa"/>
          </w:tcPr>
          <w:p w:rsidR="00BC08F5" w:rsidRPr="00995ADF" w:rsidRDefault="00065C4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660B5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59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. Отказ от лечения. Пациент информирован о праве на отказ от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предложенной медицинской помощи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Руководством медицинской организации утверждаются   процедуры </w:t>
            </w:r>
            <w:r w:rsidR="00A809B8" w:rsidRPr="00995ADF">
              <w:rPr>
                <w:rFonts w:ascii="Times New Roman" w:hAnsi="Times New Roman"/>
                <w:sz w:val="20"/>
                <w:szCs w:val="28"/>
              </w:rPr>
              <w:t xml:space="preserve">оформления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отказа пациента от предложенной медицинской помощи  в соответствии с требованиями законодательства Республики Казахстан ***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A320C9" w:rsidRPr="00995ADF" w:rsidTr="00994C41">
        <w:tc>
          <w:tcPr>
            <w:tcW w:w="425" w:type="dxa"/>
          </w:tcPr>
          <w:p w:rsidR="00A320C9" w:rsidRPr="00995ADF" w:rsidRDefault="00A320C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A320C9" w:rsidRPr="00995ADF" w:rsidRDefault="00A320C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 медицинской организации утверждаются   процедуры оформления отказа пациента от госпитализации в соответствии с требованиями законодательства Республики Казахстан ***</w:t>
            </w:r>
          </w:p>
        </w:tc>
        <w:tc>
          <w:tcPr>
            <w:tcW w:w="628" w:type="dxa"/>
          </w:tcPr>
          <w:p w:rsidR="00A320C9" w:rsidRPr="00995ADF" w:rsidRDefault="00065C40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I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A320C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Отказ от медицинской помощи с указанием возможных последствий оформляется записью в медицинских документах и подписывается пациентом, либо его законным представителем, а также медицинским работником в соответствии с утвержденными руководством процедурами медицинской организации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II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A320C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Медицинский персонал уважает право пациента в отказе от лечения и информирует о возможных рисках, осложнениях и угрозе жизни вследствие отказа 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2337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Медицинская организация обеспечивает информирование организации амбулаторно-поликлинической помощи о случаях отказа пациентов от медицинской помощи (по территориальной закрепленности)  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>Параграф 3. Лечение и уход за пациентом</w:t>
            </w:r>
          </w:p>
        </w:tc>
      </w:tr>
      <w:tr w:rsidR="005F19A2" w:rsidRPr="00995ADF" w:rsidTr="00994C41">
        <w:tc>
          <w:tcPr>
            <w:tcW w:w="9497" w:type="dxa"/>
            <w:gridSpan w:val="3"/>
          </w:tcPr>
          <w:p w:rsidR="005F19A2" w:rsidRPr="00995ADF" w:rsidRDefault="005F19A2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0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Медицинская сортировка пациентов. Процесс обслуживания пациентов скорой медицинской помощи стандартизован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5F19A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Медицинской организацией осуществляются процедуры медицинской сортировки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пациентов 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приоритизация лечения в соответствии с неотложностью</w:t>
            </w:r>
            <w:r w:rsidR="004471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/</w:t>
            </w:r>
            <w:r w:rsidR="004471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экстренностью ситуации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I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оценка потребности в дополнительных ресурсах и запросах при необходимости на месте инцидента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оценка пациента на наличие показаний для лечения и транспортировки в надлежащую организацию здравоохранения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Персонал обучается критериям </w:t>
            </w:r>
            <w:r w:rsidR="005F19A2" w:rsidRPr="00995ADF">
              <w:rPr>
                <w:rFonts w:ascii="Times New Roman" w:hAnsi="Times New Roman"/>
                <w:sz w:val="20"/>
                <w:szCs w:val="28"/>
              </w:rPr>
              <w:t>медицинской сортировки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, на основе которых определяется потребность пациента в экстренной или неотложной помощи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FB4BEA" w:rsidRPr="00995ADF" w:rsidTr="00994C41">
        <w:tc>
          <w:tcPr>
            <w:tcW w:w="9497" w:type="dxa"/>
            <w:gridSpan w:val="3"/>
          </w:tcPr>
          <w:p w:rsidR="00FB4BEA" w:rsidRPr="00995ADF" w:rsidRDefault="00FB4BE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1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Первичный осмотр. Первичный осмотр является информативным для определения потребностей пациента и составления первоначального плана лечения *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Первичный осмотр </w:t>
            </w:r>
            <w:r w:rsidR="00FB4BEA" w:rsidRPr="00995ADF">
              <w:rPr>
                <w:rFonts w:ascii="Times New Roman" w:hAnsi="Times New Roman"/>
                <w:sz w:val="20"/>
                <w:szCs w:val="28"/>
              </w:rPr>
              <w:t xml:space="preserve">пациента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осуществляется ответственными лицами в соответствии с законодательством Республики Казахстан ***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iCs/>
                <w:sz w:val="20"/>
                <w:szCs w:val="28"/>
              </w:rPr>
              <w:t xml:space="preserve">Запись первичного осмотра ответственным лицом вносится в медицинскую карту пациента в соответствии с требованиями законодательства Республики Казахстан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II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Первичный осмотр включает</w:t>
            </w:r>
            <w:r w:rsidR="00E670B4" w:rsidRPr="00995ADF">
              <w:rPr>
                <w:rFonts w:ascii="Times New Roman" w:hAnsi="Times New Roman"/>
                <w:sz w:val="20"/>
                <w:szCs w:val="28"/>
              </w:rPr>
              <w:t xml:space="preserve"> определение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психо-эмоциональн</w:t>
            </w:r>
            <w:r w:rsidR="00E670B4" w:rsidRPr="00995ADF">
              <w:rPr>
                <w:rFonts w:ascii="Times New Roman" w:hAnsi="Times New Roman"/>
                <w:sz w:val="20"/>
                <w:szCs w:val="28"/>
              </w:rPr>
              <w:t>ого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статус</w:t>
            </w:r>
            <w:r w:rsidR="00E670B4" w:rsidRPr="00995ADF">
              <w:rPr>
                <w:rFonts w:ascii="Times New Roman" w:hAnsi="Times New Roman"/>
                <w:sz w:val="20"/>
                <w:szCs w:val="28"/>
              </w:rPr>
              <w:t>а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пациента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E670B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пециалисты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скорой медицинской помощи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проводят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первичные</w:t>
            </w:r>
            <w:r w:rsidR="00FB4BE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осмотры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соответствии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их образовани</w:t>
            </w:r>
            <w:r w:rsidR="00FB4BEA" w:rsidRPr="00995ADF">
              <w:rPr>
                <w:rFonts w:ascii="Times New Roman" w:hAnsi="Times New Roman"/>
                <w:sz w:val="20"/>
                <w:szCs w:val="28"/>
              </w:rPr>
              <w:t>ем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, квалификаци</w:t>
            </w:r>
            <w:r w:rsidR="00FB4BEA" w:rsidRPr="00995ADF">
              <w:rPr>
                <w:rFonts w:ascii="Times New Roman" w:hAnsi="Times New Roman"/>
                <w:sz w:val="20"/>
                <w:szCs w:val="28"/>
              </w:rPr>
              <w:t>ей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и навык</w:t>
            </w:r>
            <w:r w:rsidR="00FB4BEA" w:rsidRPr="00995ADF">
              <w:rPr>
                <w:rFonts w:ascii="Times New Roman" w:hAnsi="Times New Roman"/>
                <w:sz w:val="20"/>
                <w:szCs w:val="28"/>
              </w:rPr>
              <w:t>ами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, подтвержденными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документами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выявлении жертв насилия организация контактирует с заинтересованными социальными, правоохранительными органами и иными организациями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FB4BEA" w:rsidRPr="00995ADF" w:rsidTr="00994C41">
        <w:tc>
          <w:tcPr>
            <w:tcW w:w="9497" w:type="dxa"/>
            <w:gridSpan w:val="3"/>
          </w:tcPr>
          <w:p w:rsidR="00FB4BEA" w:rsidRPr="00995ADF" w:rsidRDefault="00FB4BE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2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План лечения и ухода. Индивидуальный план лечения своевременно документируется и включает в себя цели или желаемые результаты лечения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План неотложных лечебных мероприятий разрабатывается индивидуально на осн</w:t>
            </w:r>
            <w:r w:rsidR="00FB4BEA" w:rsidRPr="00995ADF">
              <w:rPr>
                <w:rFonts w:ascii="Times New Roman" w:hAnsi="Times New Roman"/>
                <w:sz w:val="20"/>
                <w:szCs w:val="28"/>
              </w:rPr>
              <w:t>овании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первичного осмотра и при необходимости повторных осмотров через определенные промежутки времени в зависимости от клинического состо</w:t>
            </w:r>
            <w:r w:rsidR="00FB4BEA" w:rsidRPr="00995ADF">
              <w:rPr>
                <w:rFonts w:ascii="Times New Roman" w:hAnsi="Times New Roman"/>
                <w:sz w:val="20"/>
                <w:szCs w:val="28"/>
              </w:rPr>
              <w:t>яния и условий транспортировки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План лечения соответствует основанным на доказательной базе клиническим протоколам (смотреть пункт</w:t>
            </w:r>
            <w:r w:rsidR="00020A68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10 настоящего Стандарта)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Состояние пациента наблюдается и документируется в динамике с целью оценки достижения целей или желаемых результатов от плана лечения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План лечения обновляется в зависимости от состояния, диагноза пациента или на основе новой информации и по результатам повторных осмотров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5)</w:t>
            </w:r>
          </w:p>
        </w:tc>
        <w:tc>
          <w:tcPr>
            <w:tcW w:w="8444" w:type="dxa"/>
          </w:tcPr>
          <w:p w:rsidR="004105DF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Проведенные лече</w:t>
            </w:r>
            <w:r w:rsidR="004105DF" w:rsidRPr="00995ADF">
              <w:rPr>
                <w:rFonts w:ascii="Times New Roman" w:hAnsi="Times New Roman"/>
                <w:sz w:val="20"/>
                <w:szCs w:val="28"/>
              </w:rPr>
              <w:t>б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ные мероприятия (процедуры, введенные лекарственные средства) своевременно </w:t>
            </w:r>
            <w:r w:rsidR="004105DF" w:rsidRPr="00995ADF">
              <w:rPr>
                <w:rFonts w:ascii="Times New Roman" w:hAnsi="Times New Roman"/>
                <w:sz w:val="20"/>
                <w:szCs w:val="28"/>
              </w:rPr>
              <w:t>вносятся в медицинскую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документаци</w:t>
            </w:r>
            <w:r w:rsidR="004105DF" w:rsidRPr="00995ADF">
              <w:rPr>
                <w:rFonts w:ascii="Times New Roman" w:hAnsi="Times New Roman"/>
                <w:sz w:val="20"/>
                <w:szCs w:val="28"/>
              </w:rPr>
              <w:t>ю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3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Перевод и транспортировка пациента. Перевод пациента согласовывается с принимающей организацией и обеспечивается безопасность транспортировки пациента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Перевод пациента </w:t>
            </w:r>
            <w:r w:rsidR="001B4721" w:rsidRPr="00995ADF">
              <w:rPr>
                <w:rFonts w:ascii="Times New Roman" w:hAnsi="Times New Roman"/>
                <w:sz w:val="20"/>
                <w:szCs w:val="28"/>
              </w:rPr>
              <w:t>из одной медицинской организации в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другую </w:t>
            </w:r>
            <w:r w:rsidR="001B4721" w:rsidRPr="00995ADF">
              <w:rPr>
                <w:rFonts w:ascii="Times New Roman" w:hAnsi="Times New Roman"/>
                <w:sz w:val="20"/>
                <w:szCs w:val="28"/>
              </w:rPr>
              <w:t>осуществляется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на основе переводного эпикриза, который содержит причину перевода, проведенное лечение, состояние пациента на момент перевода и дальнейшие рекомендации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1B4721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Перевод пациента в другую медицинскую организацию проводится 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при наличии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договоренност</w:t>
            </w:r>
            <w:r w:rsidR="007A5259" w:rsidRPr="00995ADF">
              <w:rPr>
                <w:rFonts w:ascii="Times New Roman" w:hAnsi="Times New Roman"/>
                <w:sz w:val="20"/>
                <w:szCs w:val="28"/>
              </w:rPr>
              <w:t>и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с принимающей медицинской организацией о готовности принять пациента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132F7B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 переводе пациента на медицинском транспорте, заполняется транспортировочный лист с указанием состояния пациента во время транспортировки, оказанного лечения, названия принимающей организации и фамилии медицинского персонала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сопровождающих и принимающих пациента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2A520C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Санитарный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авто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транспорт оснащен в соответствии с требованиями законодательства Республики Казахстан. Проводится регулярная инспекция готовности машины ответственными лицами (если транспорт принадлежит медицинской организации)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Пациент сопровождается квалифицированным персоналом в зависимости от состояния и потребностей пациента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4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Непрерывность ухода. Во время доставки/транспортировки пациента в медицинскую организацию соблюдается непрерывность ухода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Принимающей организации здравоохранения предоставляется устная информация о пациенте, подкрепляющаяся сопроводительным листом к карте вызова пациента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132F7B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заблаговременно оповещает принимающую организацию здравоохранения о прибытии или передаче всех пациентов, включая пациентов находящихся в предсмертном состоянии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Во время передачи пациента в другую организацию здравоохранения, бригада скорой </w:t>
            </w:r>
            <w:r w:rsidR="002A520C" w:rsidRPr="00995ADF">
              <w:rPr>
                <w:rFonts w:ascii="Times New Roman" w:hAnsi="Times New Roman"/>
                <w:sz w:val="20"/>
                <w:szCs w:val="28"/>
              </w:rPr>
              <w:t xml:space="preserve">медицинской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помощи забирает от направляющей организации клиническое резюме или выписку из медицинской документации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Клиническое резюме или выписка из медицинской документации передается вместе с пациентом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Клиническое резюме или выписка из медицинской документации содержит информацию о состоянии пациента, проведенных процедурах и вмешательствах, потребности пациента в непрерывном уходе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Доступность услуг для населения. Медицинская организация удовлетворяет потребности пациента в доступе к медицинской помощи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Разрабатываются процедуры информирования населения, соответствующих служб и других медицинских организаций о порядке получения скорой медицинской помощи в соответствии с категориями срочности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устанавливает и реализовывает процесс реагирования на запросы общественности и средства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3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в круглосуточном режиме выдает устную информацию при личном обращении населения.</w:t>
            </w:r>
          </w:p>
          <w:p w:rsidR="009212DA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Медицинская организация в круглосуточном режиме выдает информацию по телефону о местонахождении пациентов или пострадавших при несчастных случаях, которым была оказана медицинская помощь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Налаживается взаимодействие медицинской организации с аварийными службами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Сотрудники обучаются процедурам взаимодействия медицинской организации с аварийными службами 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Удовлетворение потребностей умирающих пациентов. Медицинская организация удовлетворяет потребности умирающих пациентов</w:t>
            </w:r>
          </w:p>
        </w:tc>
      </w:tr>
      <w:tr w:rsidR="002B60D3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3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3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 медицинской организации оказывает помощь умирающим пациентам и их законным представителям в управлении болью и другими симптомами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3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Персонал медицинской организации уважительно относится к духовным и культурным предпочтениям пациента и законных представителей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Персонал обучается процедуре организации в отношении остановки услуг по реанимации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Медицинская организация разрабатывает процедуру по обращению с пациентом, умершим после вызова или в присутствии сотрудника скорой помощи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1D37E2" w:rsidRPr="00995ADF" w:rsidTr="00994C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E2" w:rsidRPr="00995ADF" w:rsidRDefault="001D37E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Персонал медицинский организации ознакомлен </w:t>
            </w:r>
            <w:r w:rsidR="00D56468" w:rsidRPr="00995ADF">
              <w:rPr>
                <w:rFonts w:ascii="Times New Roman" w:hAnsi="Times New Roman"/>
                <w:sz w:val="20"/>
                <w:szCs w:val="28"/>
              </w:rPr>
              <w:t>о процедурах по обращению с пациентом, умершим после вызова или в присутствии сотрудника скорой помощи 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E2" w:rsidRPr="00995ADF" w:rsidRDefault="00D56468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8F51EC" w:rsidRPr="00995ADF" w:rsidTr="00994C41">
        <w:tc>
          <w:tcPr>
            <w:tcW w:w="9497" w:type="dxa"/>
            <w:gridSpan w:val="3"/>
          </w:tcPr>
          <w:p w:rsidR="008F51EC" w:rsidRPr="00995ADF" w:rsidRDefault="008F51EC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7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Услуги экстренной медицинской помощи являются доступными по всей организации</w:t>
            </w:r>
            <w:r w:rsidR="0029125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Круглосуточно на территории медицинской организации являются доступными услуги </w:t>
            </w:r>
            <w:r w:rsidR="004A13BE" w:rsidRPr="00995ADF">
              <w:rPr>
                <w:rFonts w:ascii="Times New Roman" w:hAnsi="Times New Roman"/>
                <w:sz w:val="20"/>
                <w:szCs w:val="28"/>
              </w:rPr>
              <w:t>экстренной медицинской помощи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(оказание базовой и углубленной сердечно-легочной реанимации)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Стандартизованный набор лекарственных средств, изделий медицинского назначения и оборудования для оказания базовой и углубленной сердечно-легочной реанимации поддерживается в постоянной готовности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2B60D3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Внедрены процедуры, описывающие порядок оказания базовой и углубленной сердечно-легочной реанимации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Углубленная (расширенная) сердечно-легочная реанимация оказывается в соответствии с утвержденными процедурами медицинской организации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</w:t>
            </w:r>
          </w:p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Медицинские работники обучаются оказанию базовой сердечно-легочной реанимации</w:t>
            </w:r>
          </w:p>
        </w:tc>
        <w:tc>
          <w:tcPr>
            <w:tcW w:w="628" w:type="dxa"/>
          </w:tcPr>
          <w:p w:rsidR="009212DA" w:rsidRPr="00995ADF" w:rsidRDefault="009212DA" w:rsidP="00AE3D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I</w:t>
            </w:r>
          </w:p>
        </w:tc>
      </w:tr>
      <w:tr w:rsidR="008F51EC" w:rsidRPr="00995ADF" w:rsidTr="00994C41">
        <w:tc>
          <w:tcPr>
            <w:tcW w:w="9497" w:type="dxa"/>
            <w:gridSpan w:val="3"/>
          </w:tcPr>
          <w:p w:rsidR="008F51EC" w:rsidRPr="00995ADF" w:rsidRDefault="008F51EC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8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="00043F69" w:rsidRPr="00995ADF">
              <w:rPr>
                <w:rFonts w:ascii="Times New Roman" w:hAnsi="Times New Roman"/>
                <w:sz w:val="20"/>
                <w:szCs w:val="28"/>
              </w:rPr>
              <w:t>Инвазивные процедуры. Своевременно и подробно оформляется документация о проводимой   инвазивной процедуре</w:t>
            </w:r>
          </w:p>
        </w:tc>
      </w:tr>
      <w:tr w:rsidR="00043F69" w:rsidRPr="00995ADF" w:rsidTr="00994C41">
        <w:tc>
          <w:tcPr>
            <w:tcW w:w="425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043F69" w:rsidRPr="00995ADF" w:rsidRDefault="00043F69" w:rsidP="0051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sz w:val="20"/>
                <w:szCs w:val="20"/>
              </w:rPr>
              <w:t>Информация об инвазивных процедурах, а также полученные результаты</w:t>
            </w:r>
            <w:r w:rsidR="000040FD" w:rsidRPr="00995ADF">
              <w:rPr>
                <w:rFonts w:ascii="Times New Roman" w:hAnsi="Times New Roman"/>
                <w:sz w:val="20"/>
                <w:szCs w:val="20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0"/>
              </w:rPr>
              <w:t xml:space="preserve"> своевременно фиксируются в карте вызова пациента</w:t>
            </w:r>
          </w:p>
        </w:tc>
        <w:tc>
          <w:tcPr>
            <w:tcW w:w="628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043F69" w:rsidRPr="00995ADF" w:rsidTr="00994C41">
        <w:tc>
          <w:tcPr>
            <w:tcW w:w="425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043F69" w:rsidRPr="00995ADF" w:rsidRDefault="00043F69" w:rsidP="0051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sz w:val="20"/>
                <w:szCs w:val="20"/>
              </w:rPr>
              <w:t xml:space="preserve">Запись в медицинской карте вызова содержит обоснование или причину инвазивной процедуры, диагноз </w:t>
            </w:r>
          </w:p>
        </w:tc>
        <w:tc>
          <w:tcPr>
            <w:tcW w:w="628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043F69" w:rsidRPr="00995ADF" w:rsidTr="00994C41">
        <w:tc>
          <w:tcPr>
            <w:tcW w:w="425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043F69" w:rsidRPr="00995ADF" w:rsidRDefault="00043F69" w:rsidP="0051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sz w:val="20"/>
                <w:szCs w:val="20"/>
              </w:rPr>
              <w:t>Пациент информируется о проводимой инвазивной процедуре до начала процедуры</w:t>
            </w:r>
          </w:p>
        </w:tc>
        <w:tc>
          <w:tcPr>
            <w:tcW w:w="628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043F69" w:rsidRPr="00995ADF" w:rsidTr="00994C41">
        <w:tc>
          <w:tcPr>
            <w:tcW w:w="425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043F69" w:rsidRPr="00995ADF" w:rsidRDefault="00043F69" w:rsidP="0051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sz w:val="20"/>
                <w:szCs w:val="20"/>
              </w:rPr>
              <w:t xml:space="preserve">Пациента дает согласие на проведение инвазивной процедуры </w:t>
            </w:r>
          </w:p>
        </w:tc>
        <w:tc>
          <w:tcPr>
            <w:tcW w:w="628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043F69" w:rsidRPr="00995ADF" w:rsidTr="00994C41">
        <w:tc>
          <w:tcPr>
            <w:tcW w:w="425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043F69" w:rsidRPr="00995ADF" w:rsidRDefault="00043F69" w:rsidP="0051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DF">
              <w:rPr>
                <w:rFonts w:ascii="Times New Roman" w:hAnsi="Times New Roman"/>
                <w:sz w:val="20"/>
                <w:szCs w:val="20"/>
              </w:rPr>
              <w:t xml:space="preserve">Психоэмоциональное состояние пациента непрерывно мониторируется во время и после  процедуры </w:t>
            </w:r>
          </w:p>
        </w:tc>
        <w:tc>
          <w:tcPr>
            <w:tcW w:w="628" w:type="dxa"/>
          </w:tcPr>
          <w:p w:rsidR="00043F69" w:rsidRPr="00995ADF" w:rsidRDefault="00043F69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</w:tbl>
    <w:p w:rsidR="00FC4B2B" w:rsidRPr="00995ADF" w:rsidRDefault="00FC4B2B" w:rsidP="00DD35DC">
      <w:pPr>
        <w:spacing w:after="0" w:line="240" w:lineRule="auto"/>
        <w:ind w:left="-284"/>
        <w:contextualSpacing/>
        <w:jc w:val="both"/>
        <w:rPr>
          <w:rFonts w:ascii="Times New Roman" w:hAnsi="Times New Roman"/>
          <w:bCs/>
          <w:sz w:val="20"/>
          <w:szCs w:val="28"/>
        </w:rPr>
      </w:pPr>
    </w:p>
    <w:p w:rsidR="009212DA" w:rsidRPr="00995ADF" w:rsidRDefault="00073B54" w:rsidP="00AE3D61">
      <w:pPr>
        <w:spacing w:after="0" w:line="240" w:lineRule="auto"/>
        <w:ind w:left="-284"/>
        <w:contextualSpacing/>
        <w:jc w:val="both"/>
        <w:rPr>
          <w:rFonts w:ascii="Times New Roman" w:hAnsi="Times New Roman"/>
          <w:bCs/>
          <w:sz w:val="20"/>
          <w:szCs w:val="28"/>
        </w:rPr>
      </w:pPr>
      <w:r w:rsidRPr="00995ADF">
        <w:rPr>
          <w:rFonts w:ascii="Times New Roman" w:hAnsi="Times New Roman"/>
          <w:b/>
          <w:bCs/>
          <w:sz w:val="20"/>
          <w:szCs w:val="28"/>
        </w:rPr>
        <w:t xml:space="preserve">    </w:t>
      </w:r>
      <w:r w:rsidR="00994C41" w:rsidRPr="00995ADF">
        <w:rPr>
          <w:rFonts w:ascii="Times New Roman" w:hAnsi="Times New Roman"/>
          <w:b/>
          <w:bCs/>
          <w:sz w:val="20"/>
          <w:szCs w:val="28"/>
        </w:rPr>
        <w:t xml:space="preserve">   </w:t>
      </w:r>
      <w:r w:rsidRPr="00995ADF">
        <w:rPr>
          <w:rFonts w:ascii="Times New Roman" w:hAnsi="Times New Roman"/>
          <w:b/>
          <w:bCs/>
          <w:sz w:val="20"/>
          <w:szCs w:val="28"/>
        </w:rPr>
        <w:t xml:space="preserve"> </w:t>
      </w:r>
      <w:r w:rsidR="009212DA" w:rsidRPr="00995ADF">
        <w:rPr>
          <w:rFonts w:ascii="Times New Roman" w:hAnsi="Times New Roman"/>
          <w:b/>
          <w:bCs/>
          <w:sz w:val="20"/>
          <w:szCs w:val="28"/>
        </w:rPr>
        <w:t>Глава 5: Специальные службы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444"/>
        <w:gridCol w:w="628"/>
      </w:tblGrid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Параграф 1. Коммуникационные центры неотложной и скорой медицинской помощи. Коммуникационные центры неотложной </w:t>
            </w:r>
            <w:r w:rsidR="00BB06E7"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и (или)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скорой медицинской помощи эффективно поддерживают реагирование службы скорой и неотложной помощи на инциденты, и необходимость транспортировки пациентов</w:t>
            </w:r>
            <w:r w:rsidR="00CE1046"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660B5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69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. Разработка и мониторинг плана работы коммуникационного центра. Руководители медицинской организации планируют и мониторируют 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услуги коммуникационного центра</w:t>
            </w:r>
            <w:r w:rsidR="00CE104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445BD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целях повышения эффективности деятельности коммуникационного центра р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уководством медицинской организации утверждается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годовой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план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работы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, проводится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мониторинг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 xml:space="preserve">реализации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мероприятий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плана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004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Мониторинг плана работы коммуникационного центра включает определение областей реагирования, наличие необходимых материально-технических и человеческих ресурсов с обязательным охватом  периодов максимальной  нагрузки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Мониторинг плана работы коммуникационного центра включает реагирование на инциденты с большим количеством жертв и катастрофы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Мониторинг плана работы коммуникационного центра включает координацию критических инцидентов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Мониторинг плана работы коммуникационного центра включает предоставление исчерпывающей интегрированной 24-часовой коммуникационной системы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7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0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. Категорирование вызовов. План работы коммуникационного центра включает в себя определенный процесс для того, чтобы четко категорировать вызовы согласно уровню реа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гирования и категории срочности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целях повышения эффективности деятельности коммуникационного центра, руководством медицинской организации утверждается годовой план работы. Проводится мониторинг реализации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годового плана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План работы коммуникационного центра включает определение областей реагирования, наличие необходимых материально-технических и человеческих ресурсов, с обязательным охватом  периодов максимальной  нагрузки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План работы коммуникационного центра включает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приоритетное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реагирование на инциденты с большим количеством жертв и катастрофы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План работы коммуникационного центра включает координацию критических инцидентов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План работы коммуникационного центра включает предоставление исчерпывающей интегрированной 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>круглосуточной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коммуникационной системы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9497" w:type="dxa"/>
            <w:gridSpan w:val="3"/>
          </w:tcPr>
          <w:p w:rsidR="00BF56F5" w:rsidRPr="00995ADF" w:rsidRDefault="00660B5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71</w:t>
            </w:r>
            <w:r w:rsidR="00BF56F5" w:rsidRPr="00995ADF">
              <w:rPr>
                <w:rFonts w:ascii="Times New Roman" w:hAnsi="Times New Roman"/>
                <w:sz w:val="20"/>
                <w:szCs w:val="28"/>
              </w:rPr>
              <w:t>. Стандарты оказания медицинской помощи по времени реагирования. План работы коммуникационного центра включает в себя стандарты оказания медицинской помощи по времени реагирования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1)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Стандарты оказания медицинской помощи по времени реагирования соответствуют законодательству Республики Казахстан ***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Стандарты оказания медицинской помощи по времени реагирования охватывают различные области предоставления медицинских услуг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Стандарты оказания медицинской помощи по времени реагирования охватывают различные диспетчерские категории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Стандарты оказания медицинской помощи по времени реагирования охватывают время ожидания вызова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Стандарты оказания медицинской помощи по времени реагирования подвергаются мониторингу с использованием единых часов либо синхронизированных часов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660B5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72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. Прием и документирование информации о заявках на предоставление медицинских услуг. Коммуникационный центр использует процесс для получения и документирования информации о заявках на п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>редоставление медицинских услуг</w:t>
            </w:r>
            <w:r w:rsidR="00CE104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фиксирование (запись) номера телефона для обратной связи с вызывающим лицом, адреса инцидента или необходимой услуги, повода для вызова или жалобы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Проводится фиксирование (запись) экстренности или неотложности запроса 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фиксирование (запись) предоставленных инструкций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фиксирование (запись) необходимости содействия другой организации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Прямые, срочные коммуникации поддерживаются постоянно между:</w:t>
            </w:r>
          </w:p>
          <w:p w:rsidR="00BF56F5" w:rsidRPr="00995ADF" w:rsidRDefault="00BF56F5" w:rsidP="00DD35DC">
            <w:pPr>
              <w:spacing w:after="0" w:line="240" w:lineRule="auto"/>
              <w:ind w:firstLine="652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диспетчером и лицом, осуществляющим звонок; </w:t>
            </w:r>
          </w:p>
          <w:p w:rsidR="00BF56F5" w:rsidRPr="00995ADF" w:rsidRDefault="00BF56F5" w:rsidP="00DD35DC">
            <w:pPr>
              <w:spacing w:after="0" w:line="240" w:lineRule="auto"/>
              <w:ind w:firstLine="652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диспетчером и бригадой скорой помощи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660B5E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73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. Вспомогательные системы для бесперебойной работы коммуникационного центра. Медицинской организацией внедряется система бесперебойного</w:t>
            </w:r>
            <w:r w:rsidR="00986D11" w:rsidRPr="00995ADF">
              <w:rPr>
                <w:rFonts w:ascii="Times New Roman" w:hAnsi="Times New Roman"/>
                <w:sz w:val="20"/>
                <w:szCs w:val="28"/>
              </w:rPr>
              <w:t xml:space="preserve"> получения и обмена информацией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 медицинской организации обеспечивается наличие необходимых ресурсов по бесперебойному обмену информацией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Осуществляется своевременная регистрация неотложных и других вызовов (ответы на телефон и другие)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Организация работы диспетчерской службы соответствует законодательству Республики Казахстан</w:t>
            </w:r>
            <w:r w:rsidR="00CE1046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***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Спутниковая навигационная система имеется в наличии и бесперебойно обеспечивает обмен информацией 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BF56F5" w:rsidRPr="00995ADF" w:rsidTr="00994C41">
        <w:tc>
          <w:tcPr>
            <w:tcW w:w="425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 бесперебойном обмене информацией используются радиокоммуникации и цифровое картографирование</w:t>
            </w:r>
          </w:p>
        </w:tc>
        <w:tc>
          <w:tcPr>
            <w:tcW w:w="628" w:type="dxa"/>
          </w:tcPr>
          <w:p w:rsidR="00BF56F5" w:rsidRPr="00995ADF" w:rsidRDefault="00BF56F5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 xml:space="preserve">Параграф 2. 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Служба скорой</w:t>
            </w:r>
            <w:r w:rsidR="0017529F"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/</w:t>
            </w:r>
            <w:r w:rsidR="0017529F"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неотложной помощи. Служба скорой</w:t>
            </w:r>
            <w:r w:rsidR="0017529F"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/ неотложной медицинской помощи эффективно поддерживает реагирование на инциденты и необходимость транспортировки пациентов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660B5E" w:rsidP="00175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74</w:t>
            </w:r>
            <w:r w:rsidR="009212DA" w:rsidRPr="00995ADF">
              <w:rPr>
                <w:rFonts w:ascii="Times New Roman" w:hAnsi="Times New Roman"/>
                <w:bCs/>
                <w:sz w:val="20"/>
                <w:szCs w:val="28"/>
              </w:rPr>
              <w:t>. Служба скорой</w:t>
            </w:r>
            <w:r w:rsidR="0017529F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/</w:t>
            </w:r>
            <w:r w:rsidR="009212DA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неотложной помощи соотв</w:t>
            </w:r>
            <w:r w:rsidR="00986D11" w:rsidRPr="00995ADF">
              <w:rPr>
                <w:rFonts w:ascii="Times New Roman" w:hAnsi="Times New Roman"/>
                <w:bCs/>
                <w:sz w:val="20"/>
                <w:szCs w:val="28"/>
              </w:rPr>
              <w:t>етствует потребностям пациентов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 медицинской организации обеспечиваются необходимые ресурсы для эффективного оказания доврачебной неотложной помощи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144C57" w:rsidP="00004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Служба скорой </w:t>
            </w:r>
            <w:r w:rsidR="000040FD" w:rsidRPr="00995ADF">
              <w:rPr>
                <w:rFonts w:ascii="Times New Roman" w:hAnsi="Times New Roman"/>
                <w:sz w:val="20"/>
                <w:szCs w:val="28"/>
              </w:rPr>
              <w:t>/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9212DA" w:rsidRPr="00995ADF">
              <w:rPr>
                <w:rFonts w:ascii="Times New Roman" w:hAnsi="Times New Roman"/>
                <w:sz w:val="20"/>
                <w:szCs w:val="28"/>
              </w:rPr>
              <w:t>неотложной помощи способна реагировать в разных клинических областях с использованием необходимого оборудования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Оказание экстренной и неотложной медицинской помощи осуществляется л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инейными (врачебными, фельдшерскими) и специализированными бригадами в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соответствии с потребностями населения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Объем медицинской помощи предоставляется в соответствии со стандартами оказания медицинской помощи (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клиническими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протоколами, клиническими руководствами, алгоритмами) 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212DA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Все этапы оказания экстренной и неотложной медицинской помощи стандартизируются *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06DE7" w:rsidP="00004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7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5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="002238AC" w:rsidRPr="00995ADF">
              <w:rPr>
                <w:rFonts w:ascii="Times New Roman" w:hAnsi="Times New Roman"/>
                <w:sz w:val="20"/>
                <w:szCs w:val="28"/>
              </w:rPr>
              <w:t>Санитарный автотранспорт. Разрабатываются и внедряются процедуры по организации оказания медицинской помощи в форме санитарной авиации в соответствии с установленными требованиями и потребностями пациентов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Санитарный автотранспорт о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снащен достаточным количеством оборудования, лекарственных средств расходных материалов, необходимых для предоставления скорой</w:t>
            </w:r>
            <w:r w:rsidR="000040FD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/</w:t>
            </w:r>
            <w:r w:rsidR="000040FD" w:rsidRPr="00995A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неотложной помощи, в зависимости от типа бригады 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Санитарный автотранспорт для поддержания основных функций жизнедеятельности пациента обеспечен специалистами по оказанию первой помощи. Водитель обучен мерам первой помощи (базовой сердечно-легочной реанимации) и транспортировке, перекладке пациента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425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Имеется достаточное пространство для осмотра, лечения пациента и свободного перемещения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>медицинского персонала, включая ситуации, критические по времени или ситуации, требующие медицинской помощи повышенной сложности</w:t>
            </w:r>
          </w:p>
        </w:tc>
        <w:tc>
          <w:tcPr>
            <w:tcW w:w="628" w:type="dxa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</w:t>
            </w:r>
          </w:p>
        </w:tc>
      </w:tr>
      <w:tr w:rsidR="00906DE7" w:rsidRPr="00995ADF" w:rsidTr="00994C41">
        <w:tc>
          <w:tcPr>
            <w:tcW w:w="425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Санитарный автотранспорт застрахован и принимаются меры по профилактике и снижению частоты дорожно-транспортных происшествий:</w:t>
            </w:r>
          </w:p>
          <w:p w:rsidR="00906DE7" w:rsidRPr="00995ADF" w:rsidRDefault="00906DE7" w:rsidP="00DD35DC">
            <w:pPr>
              <w:spacing w:after="0" w:line="240" w:lineRule="auto"/>
              <w:ind w:left="-57" w:firstLine="777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обучение водителей особенностям транспортировки пациентов в критическом состоянии; </w:t>
            </w:r>
          </w:p>
          <w:p w:rsidR="00906DE7" w:rsidRPr="00995ADF" w:rsidRDefault="00906DE7" w:rsidP="00DD35DC">
            <w:pPr>
              <w:spacing w:after="0" w:line="240" w:lineRule="auto"/>
              <w:ind w:left="-57" w:firstLine="777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особенности вождения в экстремальных погодных условиях и в часы-пик;</w:t>
            </w:r>
          </w:p>
          <w:p w:rsidR="00906DE7" w:rsidRPr="00995ADF" w:rsidRDefault="00906DE7" w:rsidP="00DD35DC">
            <w:pPr>
              <w:spacing w:after="0" w:line="240" w:lineRule="auto"/>
              <w:ind w:left="-57" w:firstLine="777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качество шин согласно времени года; </w:t>
            </w:r>
          </w:p>
          <w:p w:rsidR="00906DE7" w:rsidRPr="00995ADF" w:rsidRDefault="00906DE7" w:rsidP="00DD35DC">
            <w:pPr>
              <w:spacing w:after="0" w:line="240" w:lineRule="auto"/>
              <w:ind w:left="-57" w:firstLine="777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своевременный технический осмотр и ремонт;</w:t>
            </w:r>
          </w:p>
          <w:p w:rsidR="00906DE7" w:rsidRPr="00995ADF" w:rsidRDefault="00906DE7" w:rsidP="00DD35DC">
            <w:pPr>
              <w:spacing w:after="0" w:line="240" w:lineRule="auto"/>
              <w:ind w:left="-57" w:firstLine="777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сбор данных по случаям дорожно-транспортных происшествий и анализ каждого дорожно-транспортного происшествия;</w:t>
            </w:r>
          </w:p>
          <w:p w:rsidR="00906DE7" w:rsidRPr="00995ADF" w:rsidRDefault="00906DE7" w:rsidP="00DD35DC">
            <w:pPr>
              <w:spacing w:after="0" w:line="240" w:lineRule="auto"/>
              <w:ind w:left="-57" w:firstLine="777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вводный инструктаж водителей при приеме на работу и периодический инструктаж после каждого случая дорожно-транспортного происшествия;</w:t>
            </w:r>
          </w:p>
          <w:p w:rsidR="00906DE7" w:rsidRPr="00995ADF" w:rsidRDefault="00906DE7" w:rsidP="00DD35DC">
            <w:pPr>
              <w:spacing w:after="0" w:line="240" w:lineRule="auto"/>
              <w:ind w:left="-57" w:firstLine="777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своевременное списание и обновление (закуп) автотранспорта в соответствии с утвержденными процедурами медицинской организации</w:t>
            </w:r>
          </w:p>
        </w:tc>
        <w:tc>
          <w:tcPr>
            <w:tcW w:w="628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06DE7" w:rsidRPr="00995ADF" w:rsidTr="00994C41">
        <w:tc>
          <w:tcPr>
            <w:tcW w:w="425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Санитарный автотранспорт используется строго по назначению, проводится инфекционный контроль-обработка поверхностей, уборка внутри автотранспорта</w:t>
            </w:r>
          </w:p>
        </w:tc>
        <w:tc>
          <w:tcPr>
            <w:tcW w:w="628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/>
                <w:sz w:val="20"/>
                <w:szCs w:val="28"/>
              </w:rPr>
              <w:t xml:space="preserve">Параграф 3. </w:t>
            </w:r>
            <w:r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Санитарная авиация. Санитарная авиация  эффективно поддерживает реагирование на инциденты и необходи</w:t>
            </w:r>
            <w:r w:rsidR="00986D11" w:rsidRPr="00995ADF">
              <w:rPr>
                <w:rFonts w:ascii="Times New Roman" w:hAnsi="Times New Roman"/>
                <w:b/>
                <w:bCs/>
                <w:sz w:val="20"/>
                <w:szCs w:val="28"/>
              </w:rPr>
              <w:t>мость транспортировки пациентов</w:t>
            </w:r>
          </w:p>
        </w:tc>
      </w:tr>
      <w:tr w:rsidR="009212DA" w:rsidRPr="00995ADF" w:rsidTr="00994C41">
        <w:tc>
          <w:tcPr>
            <w:tcW w:w="9497" w:type="dxa"/>
            <w:gridSpan w:val="3"/>
          </w:tcPr>
          <w:p w:rsidR="009212DA" w:rsidRPr="00995ADF" w:rsidRDefault="009212DA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660B5E" w:rsidRPr="00995ADF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. Санитарная авиация соотв</w:t>
            </w:r>
            <w:r w:rsidR="00986D11" w:rsidRPr="00995ADF">
              <w:rPr>
                <w:rFonts w:ascii="Times New Roman" w:hAnsi="Times New Roman"/>
                <w:bCs/>
                <w:sz w:val="20"/>
                <w:szCs w:val="28"/>
              </w:rPr>
              <w:t>етствует потребностям пациентов</w:t>
            </w:r>
          </w:p>
        </w:tc>
      </w:tr>
      <w:tr w:rsidR="00906DE7" w:rsidRPr="00995ADF" w:rsidTr="00994C41">
        <w:tc>
          <w:tcPr>
            <w:tcW w:w="425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Руководством медицинской организации обеспечиваются необходимые ресурсы для эффективного предоставления неотложной помощи на ожидаемом уровне и вылета на место инцидента</w:t>
            </w:r>
          </w:p>
        </w:tc>
        <w:tc>
          <w:tcPr>
            <w:tcW w:w="628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06DE7" w:rsidRPr="00995ADF" w:rsidTr="00994C41">
        <w:tc>
          <w:tcPr>
            <w:tcW w:w="425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Бригада санитарной авиации способна реагировать в разных клинических областях с использованием необходимого оборудования</w:t>
            </w:r>
          </w:p>
        </w:tc>
        <w:tc>
          <w:tcPr>
            <w:tcW w:w="628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06DE7" w:rsidRPr="00995ADF" w:rsidTr="00994C41">
        <w:tc>
          <w:tcPr>
            <w:tcW w:w="425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Оказание экстренной и неотложной медицинской помощи осуществляется бригадами (республиканский, специализированный и региональный уровни)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в 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соответствии с потребностями пациентов</w:t>
            </w:r>
          </w:p>
        </w:tc>
        <w:tc>
          <w:tcPr>
            <w:tcW w:w="628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06DE7" w:rsidRPr="00995ADF" w:rsidTr="00994C41">
        <w:tc>
          <w:tcPr>
            <w:tcW w:w="425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Объем медицинской помощи предоставляется в соответствии со стандартами оказания медицинской помощи (</w:t>
            </w:r>
            <w:r w:rsidRPr="00995ADF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клиническими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протоколами, клиническими руководствами, алгоритмами)  *</w:t>
            </w:r>
          </w:p>
        </w:tc>
        <w:tc>
          <w:tcPr>
            <w:tcW w:w="628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06DE7" w:rsidRPr="00995ADF" w:rsidTr="00994C41">
        <w:tc>
          <w:tcPr>
            <w:tcW w:w="425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Все этапы предоставления медицинской помощи в форме санитарной авиации стандартизируются *</w:t>
            </w:r>
          </w:p>
        </w:tc>
        <w:tc>
          <w:tcPr>
            <w:tcW w:w="628" w:type="dxa"/>
          </w:tcPr>
          <w:p w:rsidR="00906DE7" w:rsidRPr="00995ADF" w:rsidRDefault="00906DE7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33D84" w:rsidRPr="00995ADF" w:rsidTr="00994C41">
        <w:tc>
          <w:tcPr>
            <w:tcW w:w="9497" w:type="dxa"/>
            <w:gridSpan w:val="3"/>
          </w:tcPr>
          <w:p w:rsidR="00933D84" w:rsidRPr="00995ADF" w:rsidRDefault="00933D84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7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7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. Санитарный авиатранспорт. Разрабатываются и внедряются процедуры по организации оказания медицинской помощи в форме санитарного авиатранспорта 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33D84" w:rsidRPr="00995ADF" w:rsidRDefault="0054186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Воздушное судно с</w:t>
            </w:r>
            <w:r w:rsidR="00933D84" w:rsidRPr="00995ADF">
              <w:rPr>
                <w:rFonts w:ascii="Times New Roman" w:hAnsi="Times New Roman"/>
                <w:bCs/>
                <w:sz w:val="20"/>
                <w:szCs w:val="28"/>
              </w:rPr>
              <w:t>анитарн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ой</w:t>
            </w:r>
            <w:r w:rsidR="00933D84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авиаци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и</w:t>
            </w:r>
            <w:r w:rsidR="00933D84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о</w:t>
            </w:r>
            <w:r w:rsidR="00933D84" w:rsidRPr="00995ADF">
              <w:rPr>
                <w:rFonts w:ascii="Times New Roman" w:hAnsi="Times New Roman"/>
                <w:sz w:val="20"/>
                <w:szCs w:val="28"/>
              </w:rPr>
              <w:t>снащ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>ено</w:t>
            </w:r>
            <w:r w:rsidR="00933D84" w:rsidRPr="00995ADF">
              <w:rPr>
                <w:rFonts w:ascii="Times New Roman" w:hAnsi="Times New Roman"/>
                <w:sz w:val="20"/>
                <w:szCs w:val="28"/>
              </w:rPr>
              <w:t xml:space="preserve"> достаточным количеством оборудования и расходных материалов, необходимых для оказания скорой и неотложной помощи, как детям, так и взрослым 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33D84" w:rsidRPr="00995ADF" w:rsidRDefault="0054186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В салоне воздушного судна санитарной авиации </w:t>
            </w:r>
            <w:r w:rsidR="00AE3D61" w:rsidRPr="00995ADF">
              <w:rPr>
                <w:rFonts w:ascii="Times New Roman" w:hAnsi="Times New Roman"/>
                <w:bCs/>
                <w:sz w:val="20"/>
                <w:szCs w:val="28"/>
              </w:rPr>
              <w:t>имеются</w:t>
            </w:r>
            <w:r w:rsidR="00933D84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оборудованные мест</w:t>
            </w: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а</w:t>
            </w:r>
            <w:r w:rsidR="00917192" w:rsidRPr="00995ADF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r w:rsidR="00933D84" w:rsidRPr="00995ADF">
              <w:rPr>
                <w:rFonts w:ascii="Times New Roman" w:hAnsi="Times New Roman"/>
                <w:bCs/>
                <w:sz w:val="20"/>
                <w:szCs w:val="28"/>
              </w:rPr>
              <w:t xml:space="preserve"> для размещения пациентов, фиксации медицинской аппаратуры, газобаллонного оборудования  </w:t>
            </w:r>
            <w:r w:rsidR="00933D84" w:rsidRPr="00995ADF">
              <w:rPr>
                <w:rFonts w:ascii="Times New Roman" w:hAnsi="Times New Roman"/>
                <w:sz w:val="20"/>
                <w:szCs w:val="28"/>
              </w:rPr>
              <w:t>обеспечивается их безопасное функционирование при транспортировке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33D84" w:rsidRPr="00995ADF" w:rsidRDefault="00541862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bCs/>
                <w:sz w:val="20"/>
                <w:szCs w:val="28"/>
              </w:rPr>
              <w:t>В салоне воздушного судна санитарной авиации и</w:t>
            </w:r>
            <w:r w:rsidR="00933D84" w:rsidRPr="00995ADF">
              <w:rPr>
                <w:rFonts w:ascii="Times New Roman" w:hAnsi="Times New Roman"/>
                <w:sz w:val="20"/>
                <w:szCs w:val="28"/>
              </w:rPr>
              <w:t>меется достаточное пространство для осмотра, лечения пациента и свободного перемещения медицинского персонала, включая ситуации, критические по времени или ситуации, требующие медицинской помощи повышенной сложности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Клинический персонал, принимающий участие в транспортировке пациента, имеет возможность немедленно связаться с профильным специалистом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Непосредственную ответственность за пациента во время всего трансфера несет мобильная бригада санитарной авиации на борту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</w:p>
        </w:tc>
      </w:tr>
      <w:tr w:rsidR="00933D84" w:rsidRPr="00995ADF" w:rsidTr="00994C41">
        <w:tc>
          <w:tcPr>
            <w:tcW w:w="9497" w:type="dxa"/>
            <w:gridSpan w:val="3"/>
          </w:tcPr>
          <w:p w:rsidR="00933D84" w:rsidRPr="00995ADF" w:rsidRDefault="00933D84" w:rsidP="00660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7</w:t>
            </w:r>
            <w:r w:rsidR="00660B5E" w:rsidRPr="00995ADF">
              <w:rPr>
                <w:rFonts w:ascii="Times New Roman" w:hAnsi="Times New Roman"/>
                <w:sz w:val="20"/>
                <w:szCs w:val="28"/>
              </w:rPr>
              <w:t>8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. Обучение мобильной бригады санитарной авиации. Мобильная бригада санитарной авиации обучается ключевым аспектам предоставления </w:t>
            </w:r>
            <w:proofErr w:type="spellStart"/>
            <w:r w:rsidRPr="00995ADF">
              <w:rPr>
                <w:rFonts w:ascii="Times New Roman" w:hAnsi="Times New Roman"/>
                <w:sz w:val="20"/>
                <w:szCs w:val="28"/>
              </w:rPr>
              <w:t>аэромедицинской</w:t>
            </w:r>
            <w:proofErr w:type="spellEnd"/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помощи и лечения пациентов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1)</w:t>
            </w:r>
          </w:p>
        </w:tc>
        <w:tc>
          <w:tcPr>
            <w:tcW w:w="8444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Проводится обучение и тестирование знаний медицинского персонала организации по вопросам авиационной физиологии и медицинским услугам санитарной авиации 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2)</w:t>
            </w:r>
          </w:p>
        </w:tc>
        <w:tc>
          <w:tcPr>
            <w:tcW w:w="8444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Проводится обучение персонала по организационным вопросам воздушно-транспортных услуг и управлению ресурсами бригады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3)</w:t>
            </w:r>
          </w:p>
        </w:tc>
        <w:tc>
          <w:tcPr>
            <w:tcW w:w="8444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 xml:space="preserve">Обучение персонала организации вопросам безопасности в воздухе и ознакомление с оборудованием происходит на постоянной основе 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4)</w:t>
            </w:r>
          </w:p>
        </w:tc>
        <w:tc>
          <w:tcPr>
            <w:tcW w:w="8444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Проводятся обязательные специфические предполетные инструктажи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</w:p>
        </w:tc>
      </w:tr>
      <w:tr w:rsidR="00933D84" w:rsidRPr="00995ADF" w:rsidTr="00994C41">
        <w:tc>
          <w:tcPr>
            <w:tcW w:w="425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5)</w:t>
            </w:r>
          </w:p>
        </w:tc>
        <w:tc>
          <w:tcPr>
            <w:tcW w:w="8444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95ADF">
              <w:rPr>
                <w:rFonts w:ascii="Times New Roman" w:hAnsi="Times New Roman"/>
                <w:sz w:val="20"/>
                <w:szCs w:val="28"/>
              </w:rPr>
              <w:t>Обучение охватывает</w:t>
            </w:r>
            <w:r w:rsidR="000673B7" w:rsidRPr="00995ADF">
              <w:rPr>
                <w:rFonts w:ascii="Times New Roman" w:hAnsi="Times New Roman"/>
                <w:sz w:val="20"/>
                <w:szCs w:val="28"/>
              </w:rPr>
              <w:t>,</w:t>
            </w:r>
            <w:r w:rsidRPr="00995ADF">
              <w:rPr>
                <w:rFonts w:ascii="Times New Roman" w:hAnsi="Times New Roman"/>
                <w:sz w:val="20"/>
                <w:szCs w:val="28"/>
              </w:rPr>
              <w:t xml:space="preserve"> в том числе внештатный медицинский персонал, студентов, курсантов, </w:t>
            </w:r>
            <w:r w:rsidRPr="00995ADF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резидентов </w:t>
            </w:r>
          </w:p>
        </w:tc>
        <w:tc>
          <w:tcPr>
            <w:tcW w:w="628" w:type="dxa"/>
          </w:tcPr>
          <w:p w:rsidR="00933D84" w:rsidRPr="00995ADF" w:rsidRDefault="00933D84" w:rsidP="00DD3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995ADF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II</w:t>
            </w:r>
          </w:p>
        </w:tc>
      </w:tr>
    </w:tbl>
    <w:p w:rsidR="00307269" w:rsidRPr="00995ADF" w:rsidRDefault="00307269" w:rsidP="00307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95ADF">
        <w:rPr>
          <w:rFonts w:ascii="Times New Roman" w:hAnsi="Times New Roman"/>
          <w:sz w:val="20"/>
          <w:szCs w:val="20"/>
        </w:rPr>
        <w:t>Стандарт или критерий, требующий, чтобы были прописаны внутренние процедуры (внутренний нормативный документ), обозначается знаком *</w:t>
      </w:r>
    </w:p>
    <w:p w:rsidR="00307269" w:rsidRPr="00995ADF" w:rsidRDefault="00307269" w:rsidP="00307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95ADF">
        <w:rPr>
          <w:rFonts w:ascii="Times New Roman" w:hAnsi="Times New Roman"/>
          <w:sz w:val="20"/>
          <w:szCs w:val="20"/>
        </w:rPr>
        <w:t xml:space="preserve">Стандарт или критерий, требующий, чтобы был любой другой подтверждающий документ, обозначается знаком **  (Например, список участников лекции, план работы, журнал </w:t>
      </w:r>
      <w:proofErr w:type="spellStart"/>
      <w:r w:rsidRPr="00995ADF">
        <w:rPr>
          <w:rFonts w:ascii="Times New Roman" w:hAnsi="Times New Roman"/>
          <w:sz w:val="20"/>
          <w:szCs w:val="20"/>
        </w:rPr>
        <w:t>учета</w:t>
      </w:r>
      <w:proofErr w:type="spellEnd"/>
      <w:r w:rsidRPr="00995ADF">
        <w:rPr>
          <w:rFonts w:ascii="Times New Roman" w:hAnsi="Times New Roman"/>
          <w:sz w:val="20"/>
          <w:szCs w:val="20"/>
        </w:rPr>
        <w:t xml:space="preserve">, и </w:t>
      </w:r>
      <w:proofErr w:type="spellStart"/>
      <w:r w:rsidRPr="00995ADF">
        <w:rPr>
          <w:rFonts w:ascii="Times New Roman" w:hAnsi="Times New Roman"/>
          <w:sz w:val="20"/>
          <w:szCs w:val="20"/>
        </w:rPr>
        <w:t>т.п</w:t>
      </w:r>
      <w:proofErr w:type="spellEnd"/>
      <w:r w:rsidRPr="00995ADF">
        <w:rPr>
          <w:rFonts w:ascii="Times New Roman" w:hAnsi="Times New Roman"/>
          <w:sz w:val="20"/>
          <w:szCs w:val="20"/>
        </w:rPr>
        <w:t>).</w:t>
      </w:r>
    </w:p>
    <w:p w:rsidR="00307269" w:rsidRPr="00516F60" w:rsidRDefault="00307269" w:rsidP="00E81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8"/>
        </w:rPr>
      </w:pPr>
      <w:r w:rsidRPr="00995ADF">
        <w:rPr>
          <w:rFonts w:ascii="Times New Roman" w:hAnsi="Times New Roman"/>
          <w:sz w:val="20"/>
          <w:szCs w:val="20"/>
        </w:rPr>
        <w:t>Стандарт или критерий, основанный на нормативных правовых актах и правовых актах Республики Казахстан, обозначается знаком ***</w:t>
      </w:r>
      <w:bookmarkStart w:id="0" w:name="_GoBack"/>
      <w:bookmarkEnd w:id="0"/>
    </w:p>
    <w:sectPr w:rsidR="00307269" w:rsidRPr="00516F60" w:rsidSect="00F46215">
      <w:headerReference w:type="default" r:id="rId8"/>
      <w:pgSz w:w="11906" w:h="16838"/>
      <w:pgMar w:top="1418" w:right="851" w:bottom="1418" w:left="1418" w:header="567" w:footer="567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77" w:rsidRDefault="00FF0377" w:rsidP="00655983">
      <w:pPr>
        <w:spacing w:after="0" w:line="240" w:lineRule="auto"/>
      </w:pPr>
      <w:r>
        <w:separator/>
      </w:r>
    </w:p>
  </w:endnote>
  <w:endnote w:type="continuationSeparator" w:id="0">
    <w:p w:rsidR="00FF0377" w:rsidRDefault="00FF0377" w:rsidP="0065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77" w:rsidRDefault="00FF0377" w:rsidP="00655983">
      <w:pPr>
        <w:spacing w:after="0" w:line="240" w:lineRule="auto"/>
      </w:pPr>
      <w:r>
        <w:separator/>
      </w:r>
    </w:p>
  </w:footnote>
  <w:footnote w:type="continuationSeparator" w:id="0">
    <w:p w:rsidR="00FF0377" w:rsidRDefault="00FF0377" w:rsidP="0065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367024"/>
      <w:docPartObj>
        <w:docPartGallery w:val="Page Numbers (Top of Page)"/>
        <w:docPartUnique/>
      </w:docPartObj>
    </w:sdtPr>
    <w:sdtEndPr/>
    <w:sdtContent>
      <w:p w:rsidR="00F12DF5" w:rsidRDefault="00F12D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5DAA">
          <w:rPr>
            <w:noProof/>
            <w:lang w:val="ru-RU"/>
          </w:rPr>
          <w:t>81</w:t>
        </w:r>
        <w:r>
          <w:fldChar w:fldCharType="end"/>
        </w:r>
      </w:p>
    </w:sdtContent>
  </w:sdt>
  <w:p w:rsidR="00F12DF5" w:rsidRDefault="00F12D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55F35"/>
    <w:multiLevelType w:val="multilevel"/>
    <w:tmpl w:val="9F54D120"/>
    <w:styleLink w:val="WW8Num4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sz w:val="28"/>
          <w:szCs w:val="28"/>
        </w:rPr>
      </w:lvl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2DA"/>
    <w:rsid w:val="000040FD"/>
    <w:rsid w:val="00004521"/>
    <w:rsid w:val="00006007"/>
    <w:rsid w:val="00012496"/>
    <w:rsid w:val="000124CB"/>
    <w:rsid w:val="0001287A"/>
    <w:rsid w:val="00012CEC"/>
    <w:rsid w:val="00013B83"/>
    <w:rsid w:val="00015071"/>
    <w:rsid w:val="00020A68"/>
    <w:rsid w:val="00021A34"/>
    <w:rsid w:val="00022C76"/>
    <w:rsid w:val="000248A0"/>
    <w:rsid w:val="000277E2"/>
    <w:rsid w:val="00033F4B"/>
    <w:rsid w:val="00034D44"/>
    <w:rsid w:val="00042A91"/>
    <w:rsid w:val="0004312A"/>
    <w:rsid w:val="00043CA7"/>
    <w:rsid w:val="00043F69"/>
    <w:rsid w:val="00044015"/>
    <w:rsid w:val="00044A1C"/>
    <w:rsid w:val="00044A2A"/>
    <w:rsid w:val="00047240"/>
    <w:rsid w:val="00050097"/>
    <w:rsid w:val="00056BAF"/>
    <w:rsid w:val="0005744F"/>
    <w:rsid w:val="00057515"/>
    <w:rsid w:val="00060E6E"/>
    <w:rsid w:val="0006172F"/>
    <w:rsid w:val="00062441"/>
    <w:rsid w:val="00062C07"/>
    <w:rsid w:val="00065C40"/>
    <w:rsid w:val="000673B7"/>
    <w:rsid w:val="0006796B"/>
    <w:rsid w:val="00073A54"/>
    <w:rsid w:val="00073B54"/>
    <w:rsid w:val="00073B73"/>
    <w:rsid w:val="00075DFC"/>
    <w:rsid w:val="00077680"/>
    <w:rsid w:val="00077C4A"/>
    <w:rsid w:val="000806FD"/>
    <w:rsid w:val="00081785"/>
    <w:rsid w:val="0008243B"/>
    <w:rsid w:val="00083A82"/>
    <w:rsid w:val="00083BC6"/>
    <w:rsid w:val="00097A47"/>
    <w:rsid w:val="00097C85"/>
    <w:rsid w:val="00097DAA"/>
    <w:rsid w:val="000A1C08"/>
    <w:rsid w:val="000A3E43"/>
    <w:rsid w:val="000A63AF"/>
    <w:rsid w:val="000B012B"/>
    <w:rsid w:val="000B3689"/>
    <w:rsid w:val="000B5ABC"/>
    <w:rsid w:val="000C0641"/>
    <w:rsid w:val="000C38DE"/>
    <w:rsid w:val="000C6BCF"/>
    <w:rsid w:val="000D49FB"/>
    <w:rsid w:val="000E3B7D"/>
    <w:rsid w:val="000E4FB9"/>
    <w:rsid w:val="000E596E"/>
    <w:rsid w:val="000E5E54"/>
    <w:rsid w:val="000E6F53"/>
    <w:rsid w:val="000F0683"/>
    <w:rsid w:val="000F141A"/>
    <w:rsid w:val="000F2010"/>
    <w:rsid w:val="000F22D6"/>
    <w:rsid w:val="000F2FF0"/>
    <w:rsid w:val="000F4C05"/>
    <w:rsid w:val="000F5302"/>
    <w:rsid w:val="000F58F7"/>
    <w:rsid w:val="000F6C68"/>
    <w:rsid w:val="000F6E1A"/>
    <w:rsid w:val="00100498"/>
    <w:rsid w:val="0010251F"/>
    <w:rsid w:val="00112A4B"/>
    <w:rsid w:val="00112D14"/>
    <w:rsid w:val="00113D6D"/>
    <w:rsid w:val="00115B1C"/>
    <w:rsid w:val="00115F56"/>
    <w:rsid w:val="00117732"/>
    <w:rsid w:val="001203F1"/>
    <w:rsid w:val="00121D0F"/>
    <w:rsid w:val="00123664"/>
    <w:rsid w:val="0012726D"/>
    <w:rsid w:val="001318CB"/>
    <w:rsid w:val="00132F7B"/>
    <w:rsid w:val="00133E28"/>
    <w:rsid w:val="00135314"/>
    <w:rsid w:val="00140BED"/>
    <w:rsid w:val="00142164"/>
    <w:rsid w:val="00143F83"/>
    <w:rsid w:val="001446CA"/>
    <w:rsid w:val="001446FC"/>
    <w:rsid w:val="00144C57"/>
    <w:rsid w:val="00152A5B"/>
    <w:rsid w:val="00152BFF"/>
    <w:rsid w:val="001543DD"/>
    <w:rsid w:val="00156777"/>
    <w:rsid w:val="00161E61"/>
    <w:rsid w:val="00164C4E"/>
    <w:rsid w:val="001655AF"/>
    <w:rsid w:val="00167C54"/>
    <w:rsid w:val="00173945"/>
    <w:rsid w:val="0017491B"/>
    <w:rsid w:val="0017529F"/>
    <w:rsid w:val="00181362"/>
    <w:rsid w:val="00186F9C"/>
    <w:rsid w:val="001956EA"/>
    <w:rsid w:val="00197566"/>
    <w:rsid w:val="001A2BF1"/>
    <w:rsid w:val="001A2CCE"/>
    <w:rsid w:val="001A3886"/>
    <w:rsid w:val="001A3C10"/>
    <w:rsid w:val="001A5B23"/>
    <w:rsid w:val="001A67AC"/>
    <w:rsid w:val="001B4721"/>
    <w:rsid w:val="001B4A63"/>
    <w:rsid w:val="001C0B51"/>
    <w:rsid w:val="001C1FD6"/>
    <w:rsid w:val="001C617A"/>
    <w:rsid w:val="001C74EA"/>
    <w:rsid w:val="001D15A9"/>
    <w:rsid w:val="001D37E2"/>
    <w:rsid w:val="001D394E"/>
    <w:rsid w:val="001E0E99"/>
    <w:rsid w:val="001E1519"/>
    <w:rsid w:val="001E2D2D"/>
    <w:rsid w:val="001E3B20"/>
    <w:rsid w:val="001E45D5"/>
    <w:rsid w:val="001E514B"/>
    <w:rsid w:val="001E703D"/>
    <w:rsid w:val="001E7763"/>
    <w:rsid w:val="001F4D45"/>
    <w:rsid w:val="001F4F84"/>
    <w:rsid w:val="00203B73"/>
    <w:rsid w:val="002047E1"/>
    <w:rsid w:val="00206257"/>
    <w:rsid w:val="0020732A"/>
    <w:rsid w:val="002075E5"/>
    <w:rsid w:val="00213477"/>
    <w:rsid w:val="0021597B"/>
    <w:rsid w:val="0022076E"/>
    <w:rsid w:val="002238AC"/>
    <w:rsid w:val="0022422D"/>
    <w:rsid w:val="002303D2"/>
    <w:rsid w:val="00233769"/>
    <w:rsid w:val="00234E08"/>
    <w:rsid w:val="002353FD"/>
    <w:rsid w:val="00237F39"/>
    <w:rsid w:val="00240194"/>
    <w:rsid w:val="00240249"/>
    <w:rsid w:val="00251459"/>
    <w:rsid w:val="002677E4"/>
    <w:rsid w:val="00270CA9"/>
    <w:rsid w:val="00270D82"/>
    <w:rsid w:val="0027345F"/>
    <w:rsid w:val="00274AA1"/>
    <w:rsid w:val="002766EB"/>
    <w:rsid w:val="00277ED1"/>
    <w:rsid w:val="00280B2C"/>
    <w:rsid w:val="00284596"/>
    <w:rsid w:val="00287DE4"/>
    <w:rsid w:val="00291256"/>
    <w:rsid w:val="00295CA7"/>
    <w:rsid w:val="00296153"/>
    <w:rsid w:val="002A093B"/>
    <w:rsid w:val="002A48D8"/>
    <w:rsid w:val="002A520C"/>
    <w:rsid w:val="002A6304"/>
    <w:rsid w:val="002A7679"/>
    <w:rsid w:val="002A7D2B"/>
    <w:rsid w:val="002B0C40"/>
    <w:rsid w:val="002B17AB"/>
    <w:rsid w:val="002B265F"/>
    <w:rsid w:val="002B31EF"/>
    <w:rsid w:val="002B3E2D"/>
    <w:rsid w:val="002B5048"/>
    <w:rsid w:val="002B60D3"/>
    <w:rsid w:val="002C1859"/>
    <w:rsid w:val="002C36C5"/>
    <w:rsid w:val="002C5FC9"/>
    <w:rsid w:val="002C6E53"/>
    <w:rsid w:val="002C706D"/>
    <w:rsid w:val="002C7CB1"/>
    <w:rsid w:val="002D08E8"/>
    <w:rsid w:val="002D238F"/>
    <w:rsid w:val="002D386E"/>
    <w:rsid w:val="002E2C84"/>
    <w:rsid w:val="002E4A5F"/>
    <w:rsid w:val="002E66BB"/>
    <w:rsid w:val="002F2A20"/>
    <w:rsid w:val="002F3AE3"/>
    <w:rsid w:val="002F5F3F"/>
    <w:rsid w:val="002F7E38"/>
    <w:rsid w:val="0030010C"/>
    <w:rsid w:val="00300671"/>
    <w:rsid w:val="00300E33"/>
    <w:rsid w:val="00302483"/>
    <w:rsid w:val="003049A3"/>
    <w:rsid w:val="00307269"/>
    <w:rsid w:val="003151DB"/>
    <w:rsid w:val="00315F53"/>
    <w:rsid w:val="00317B7B"/>
    <w:rsid w:val="00317C52"/>
    <w:rsid w:val="00317D6F"/>
    <w:rsid w:val="003211C6"/>
    <w:rsid w:val="00326483"/>
    <w:rsid w:val="00327C44"/>
    <w:rsid w:val="00330F3E"/>
    <w:rsid w:val="00331C62"/>
    <w:rsid w:val="00331D30"/>
    <w:rsid w:val="00332550"/>
    <w:rsid w:val="00341C07"/>
    <w:rsid w:val="00341DE0"/>
    <w:rsid w:val="00346B46"/>
    <w:rsid w:val="00347F03"/>
    <w:rsid w:val="003506BE"/>
    <w:rsid w:val="00350C30"/>
    <w:rsid w:val="00351697"/>
    <w:rsid w:val="00355BBD"/>
    <w:rsid w:val="003564C8"/>
    <w:rsid w:val="00357797"/>
    <w:rsid w:val="003704A4"/>
    <w:rsid w:val="00372074"/>
    <w:rsid w:val="0037209A"/>
    <w:rsid w:val="00375AB2"/>
    <w:rsid w:val="00377CDA"/>
    <w:rsid w:val="003831A7"/>
    <w:rsid w:val="00384B2F"/>
    <w:rsid w:val="00391031"/>
    <w:rsid w:val="00391A58"/>
    <w:rsid w:val="003951D0"/>
    <w:rsid w:val="00397760"/>
    <w:rsid w:val="0039785E"/>
    <w:rsid w:val="003A00BA"/>
    <w:rsid w:val="003A0910"/>
    <w:rsid w:val="003A0CFC"/>
    <w:rsid w:val="003A2E21"/>
    <w:rsid w:val="003A7C0A"/>
    <w:rsid w:val="003B0B40"/>
    <w:rsid w:val="003B0E61"/>
    <w:rsid w:val="003B4E10"/>
    <w:rsid w:val="003B6098"/>
    <w:rsid w:val="003C277B"/>
    <w:rsid w:val="003C4169"/>
    <w:rsid w:val="003C4D92"/>
    <w:rsid w:val="003C6D8D"/>
    <w:rsid w:val="003D089B"/>
    <w:rsid w:val="003D1AB6"/>
    <w:rsid w:val="003D23A8"/>
    <w:rsid w:val="003D36AC"/>
    <w:rsid w:val="003D3EB6"/>
    <w:rsid w:val="003D4CDA"/>
    <w:rsid w:val="003E1C21"/>
    <w:rsid w:val="003E2DFB"/>
    <w:rsid w:val="003E358F"/>
    <w:rsid w:val="003E35ED"/>
    <w:rsid w:val="003E5210"/>
    <w:rsid w:val="003E6D50"/>
    <w:rsid w:val="003F050A"/>
    <w:rsid w:val="003F194D"/>
    <w:rsid w:val="003F2773"/>
    <w:rsid w:val="003F7EDF"/>
    <w:rsid w:val="00407DBD"/>
    <w:rsid w:val="00410224"/>
    <w:rsid w:val="004105DF"/>
    <w:rsid w:val="00410881"/>
    <w:rsid w:val="0041385F"/>
    <w:rsid w:val="00413CD4"/>
    <w:rsid w:val="00416D1D"/>
    <w:rsid w:val="004178FC"/>
    <w:rsid w:val="00417B63"/>
    <w:rsid w:val="004223BB"/>
    <w:rsid w:val="00424806"/>
    <w:rsid w:val="00426E2E"/>
    <w:rsid w:val="00427BD4"/>
    <w:rsid w:val="004323F7"/>
    <w:rsid w:val="00433491"/>
    <w:rsid w:val="004402E0"/>
    <w:rsid w:val="00440D3F"/>
    <w:rsid w:val="004411C3"/>
    <w:rsid w:val="00445161"/>
    <w:rsid w:val="00445572"/>
    <w:rsid w:val="00445A15"/>
    <w:rsid w:val="00445BD2"/>
    <w:rsid w:val="004460BC"/>
    <w:rsid w:val="0044627D"/>
    <w:rsid w:val="004471DA"/>
    <w:rsid w:val="004474F0"/>
    <w:rsid w:val="0045049A"/>
    <w:rsid w:val="004510E8"/>
    <w:rsid w:val="004523D0"/>
    <w:rsid w:val="004535EF"/>
    <w:rsid w:val="004538AB"/>
    <w:rsid w:val="004553B2"/>
    <w:rsid w:val="004579D4"/>
    <w:rsid w:val="004629A4"/>
    <w:rsid w:val="00462E94"/>
    <w:rsid w:val="00463471"/>
    <w:rsid w:val="00464062"/>
    <w:rsid w:val="00464B36"/>
    <w:rsid w:val="00464B5A"/>
    <w:rsid w:val="00466FB8"/>
    <w:rsid w:val="004716CB"/>
    <w:rsid w:val="00473948"/>
    <w:rsid w:val="0047631B"/>
    <w:rsid w:val="0048498A"/>
    <w:rsid w:val="00485D81"/>
    <w:rsid w:val="004871EE"/>
    <w:rsid w:val="00496587"/>
    <w:rsid w:val="004A13BE"/>
    <w:rsid w:val="004A1422"/>
    <w:rsid w:val="004A3513"/>
    <w:rsid w:val="004A432D"/>
    <w:rsid w:val="004A6262"/>
    <w:rsid w:val="004B280C"/>
    <w:rsid w:val="004B2A5E"/>
    <w:rsid w:val="004C19EF"/>
    <w:rsid w:val="004C311A"/>
    <w:rsid w:val="004C4D01"/>
    <w:rsid w:val="004C5DB4"/>
    <w:rsid w:val="004C634A"/>
    <w:rsid w:val="004C7DE4"/>
    <w:rsid w:val="004D39ED"/>
    <w:rsid w:val="004D464A"/>
    <w:rsid w:val="004D4E20"/>
    <w:rsid w:val="004D4EE9"/>
    <w:rsid w:val="004E02FC"/>
    <w:rsid w:val="004E0C18"/>
    <w:rsid w:val="004E2CEE"/>
    <w:rsid w:val="004F1F0F"/>
    <w:rsid w:val="004F2B3C"/>
    <w:rsid w:val="004F6454"/>
    <w:rsid w:val="004F7A00"/>
    <w:rsid w:val="00500106"/>
    <w:rsid w:val="00500C74"/>
    <w:rsid w:val="0050176B"/>
    <w:rsid w:val="00503389"/>
    <w:rsid w:val="005053D2"/>
    <w:rsid w:val="00505532"/>
    <w:rsid w:val="00506F79"/>
    <w:rsid w:val="00510E75"/>
    <w:rsid w:val="00514060"/>
    <w:rsid w:val="00516F60"/>
    <w:rsid w:val="00522824"/>
    <w:rsid w:val="005230BD"/>
    <w:rsid w:val="00523D81"/>
    <w:rsid w:val="00527A6F"/>
    <w:rsid w:val="00531AEA"/>
    <w:rsid w:val="0053214D"/>
    <w:rsid w:val="005362AF"/>
    <w:rsid w:val="00541862"/>
    <w:rsid w:val="005420E9"/>
    <w:rsid w:val="00542856"/>
    <w:rsid w:val="005434DB"/>
    <w:rsid w:val="00544149"/>
    <w:rsid w:val="0054500A"/>
    <w:rsid w:val="00545EF4"/>
    <w:rsid w:val="00546951"/>
    <w:rsid w:val="00546D6B"/>
    <w:rsid w:val="00546FD4"/>
    <w:rsid w:val="00551329"/>
    <w:rsid w:val="0055286C"/>
    <w:rsid w:val="005603F2"/>
    <w:rsid w:val="005618DE"/>
    <w:rsid w:val="00565D7E"/>
    <w:rsid w:val="0056603E"/>
    <w:rsid w:val="00570022"/>
    <w:rsid w:val="00570E7A"/>
    <w:rsid w:val="005726D3"/>
    <w:rsid w:val="00572B25"/>
    <w:rsid w:val="005743AA"/>
    <w:rsid w:val="00577CDC"/>
    <w:rsid w:val="00581F3C"/>
    <w:rsid w:val="00590591"/>
    <w:rsid w:val="00592FF5"/>
    <w:rsid w:val="00593EC4"/>
    <w:rsid w:val="005945C8"/>
    <w:rsid w:val="00595B19"/>
    <w:rsid w:val="00597C1B"/>
    <w:rsid w:val="005A3D50"/>
    <w:rsid w:val="005A51EC"/>
    <w:rsid w:val="005A63D5"/>
    <w:rsid w:val="005A6453"/>
    <w:rsid w:val="005A7451"/>
    <w:rsid w:val="005A7811"/>
    <w:rsid w:val="005B149C"/>
    <w:rsid w:val="005B1B64"/>
    <w:rsid w:val="005B5DAA"/>
    <w:rsid w:val="005C0BA9"/>
    <w:rsid w:val="005C39E0"/>
    <w:rsid w:val="005D0306"/>
    <w:rsid w:val="005D08D6"/>
    <w:rsid w:val="005D21B4"/>
    <w:rsid w:val="005D41AE"/>
    <w:rsid w:val="005D4F8D"/>
    <w:rsid w:val="005E1EE0"/>
    <w:rsid w:val="005E22E0"/>
    <w:rsid w:val="005E520E"/>
    <w:rsid w:val="005E5733"/>
    <w:rsid w:val="005F19A2"/>
    <w:rsid w:val="005F2BEE"/>
    <w:rsid w:val="005F5483"/>
    <w:rsid w:val="005F59AE"/>
    <w:rsid w:val="005F7C1D"/>
    <w:rsid w:val="0060327D"/>
    <w:rsid w:val="00605354"/>
    <w:rsid w:val="006078AE"/>
    <w:rsid w:val="00607EE3"/>
    <w:rsid w:val="00614BC5"/>
    <w:rsid w:val="00622CA6"/>
    <w:rsid w:val="00623693"/>
    <w:rsid w:val="00623B9C"/>
    <w:rsid w:val="00627501"/>
    <w:rsid w:val="0063027A"/>
    <w:rsid w:val="00634D13"/>
    <w:rsid w:val="00642571"/>
    <w:rsid w:val="00644F42"/>
    <w:rsid w:val="006450FC"/>
    <w:rsid w:val="00650DD8"/>
    <w:rsid w:val="00651FF6"/>
    <w:rsid w:val="006520AA"/>
    <w:rsid w:val="00652AA2"/>
    <w:rsid w:val="00655983"/>
    <w:rsid w:val="0065789F"/>
    <w:rsid w:val="0066073C"/>
    <w:rsid w:val="00660B5E"/>
    <w:rsid w:val="006637EF"/>
    <w:rsid w:val="00664186"/>
    <w:rsid w:val="00664C73"/>
    <w:rsid w:val="0066712E"/>
    <w:rsid w:val="00671769"/>
    <w:rsid w:val="006725C8"/>
    <w:rsid w:val="00672F5A"/>
    <w:rsid w:val="006752E0"/>
    <w:rsid w:val="00677E51"/>
    <w:rsid w:val="0068218A"/>
    <w:rsid w:val="0068277F"/>
    <w:rsid w:val="006835E2"/>
    <w:rsid w:val="0068375F"/>
    <w:rsid w:val="00683FBA"/>
    <w:rsid w:val="006840FB"/>
    <w:rsid w:val="00685A77"/>
    <w:rsid w:val="00690534"/>
    <w:rsid w:val="0069122D"/>
    <w:rsid w:val="00691A43"/>
    <w:rsid w:val="00693C00"/>
    <w:rsid w:val="006946C7"/>
    <w:rsid w:val="0069518E"/>
    <w:rsid w:val="006A5CA6"/>
    <w:rsid w:val="006B4798"/>
    <w:rsid w:val="006C10A9"/>
    <w:rsid w:val="006C10DC"/>
    <w:rsid w:val="006C1F61"/>
    <w:rsid w:val="006C2F48"/>
    <w:rsid w:val="006C3AF8"/>
    <w:rsid w:val="006C4139"/>
    <w:rsid w:val="006C6A4E"/>
    <w:rsid w:val="006D47C8"/>
    <w:rsid w:val="006D4C1B"/>
    <w:rsid w:val="006D6E20"/>
    <w:rsid w:val="006E11EF"/>
    <w:rsid w:val="006E1518"/>
    <w:rsid w:val="006E2064"/>
    <w:rsid w:val="006E5B12"/>
    <w:rsid w:val="006F2003"/>
    <w:rsid w:val="006F5D83"/>
    <w:rsid w:val="00701E1D"/>
    <w:rsid w:val="00701FBD"/>
    <w:rsid w:val="00706A52"/>
    <w:rsid w:val="00706BAF"/>
    <w:rsid w:val="00707334"/>
    <w:rsid w:val="00714D6D"/>
    <w:rsid w:val="00716635"/>
    <w:rsid w:val="007205F9"/>
    <w:rsid w:val="007214F5"/>
    <w:rsid w:val="007254AE"/>
    <w:rsid w:val="00725E3E"/>
    <w:rsid w:val="00742CF9"/>
    <w:rsid w:val="00745D7A"/>
    <w:rsid w:val="007473D0"/>
    <w:rsid w:val="00747E2C"/>
    <w:rsid w:val="0075124E"/>
    <w:rsid w:val="00754570"/>
    <w:rsid w:val="00754708"/>
    <w:rsid w:val="00762DB4"/>
    <w:rsid w:val="00764F89"/>
    <w:rsid w:val="007701CA"/>
    <w:rsid w:val="007731FE"/>
    <w:rsid w:val="00773950"/>
    <w:rsid w:val="00774B1F"/>
    <w:rsid w:val="00775774"/>
    <w:rsid w:val="00780E08"/>
    <w:rsid w:val="0078117E"/>
    <w:rsid w:val="0078169C"/>
    <w:rsid w:val="007858AC"/>
    <w:rsid w:val="0079214F"/>
    <w:rsid w:val="00793AFB"/>
    <w:rsid w:val="007968F5"/>
    <w:rsid w:val="007971B2"/>
    <w:rsid w:val="007A5259"/>
    <w:rsid w:val="007A5B05"/>
    <w:rsid w:val="007A7E91"/>
    <w:rsid w:val="007B0CA7"/>
    <w:rsid w:val="007B18CD"/>
    <w:rsid w:val="007B443D"/>
    <w:rsid w:val="007B4EC0"/>
    <w:rsid w:val="007B6B6B"/>
    <w:rsid w:val="007C1151"/>
    <w:rsid w:val="007D0C69"/>
    <w:rsid w:val="007D37B7"/>
    <w:rsid w:val="007E1CAD"/>
    <w:rsid w:val="007E4588"/>
    <w:rsid w:val="007E599A"/>
    <w:rsid w:val="007E7972"/>
    <w:rsid w:val="007F3BC1"/>
    <w:rsid w:val="007F4FCB"/>
    <w:rsid w:val="007F5EE1"/>
    <w:rsid w:val="007F693E"/>
    <w:rsid w:val="007F6D52"/>
    <w:rsid w:val="007F72D4"/>
    <w:rsid w:val="007F7600"/>
    <w:rsid w:val="00800741"/>
    <w:rsid w:val="00807C5A"/>
    <w:rsid w:val="0081178B"/>
    <w:rsid w:val="0081226F"/>
    <w:rsid w:val="008128BA"/>
    <w:rsid w:val="0081388B"/>
    <w:rsid w:val="00814202"/>
    <w:rsid w:val="008203C3"/>
    <w:rsid w:val="00823FD8"/>
    <w:rsid w:val="00824256"/>
    <w:rsid w:val="00826054"/>
    <w:rsid w:val="00827AD9"/>
    <w:rsid w:val="00830848"/>
    <w:rsid w:val="0084148F"/>
    <w:rsid w:val="00842324"/>
    <w:rsid w:val="0084269C"/>
    <w:rsid w:val="00843477"/>
    <w:rsid w:val="00844986"/>
    <w:rsid w:val="00850530"/>
    <w:rsid w:val="00850609"/>
    <w:rsid w:val="0085145B"/>
    <w:rsid w:val="00855003"/>
    <w:rsid w:val="00856F61"/>
    <w:rsid w:val="00860200"/>
    <w:rsid w:val="00862230"/>
    <w:rsid w:val="00865FC4"/>
    <w:rsid w:val="00866491"/>
    <w:rsid w:val="00866E26"/>
    <w:rsid w:val="008671E4"/>
    <w:rsid w:val="0087123A"/>
    <w:rsid w:val="00873675"/>
    <w:rsid w:val="0087544E"/>
    <w:rsid w:val="00876DE2"/>
    <w:rsid w:val="0087729D"/>
    <w:rsid w:val="00880157"/>
    <w:rsid w:val="008830D8"/>
    <w:rsid w:val="0088510F"/>
    <w:rsid w:val="00887C65"/>
    <w:rsid w:val="00887F59"/>
    <w:rsid w:val="00891440"/>
    <w:rsid w:val="00891C14"/>
    <w:rsid w:val="008929A2"/>
    <w:rsid w:val="00895860"/>
    <w:rsid w:val="008A3BF8"/>
    <w:rsid w:val="008B08BB"/>
    <w:rsid w:val="008B0BE7"/>
    <w:rsid w:val="008B1DC9"/>
    <w:rsid w:val="008C0895"/>
    <w:rsid w:val="008C09F1"/>
    <w:rsid w:val="008C0BC1"/>
    <w:rsid w:val="008C23E1"/>
    <w:rsid w:val="008C27BC"/>
    <w:rsid w:val="008C68C3"/>
    <w:rsid w:val="008C6C9C"/>
    <w:rsid w:val="008C750A"/>
    <w:rsid w:val="008E11C5"/>
    <w:rsid w:val="008E3C9C"/>
    <w:rsid w:val="008E5928"/>
    <w:rsid w:val="008F07FC"/>
    <w:rsid w:val="008F172C"/>
    <w:rsid w:val="008F2697"/>
    <w:rsid w:val="008F3A97"/>
    <w:rsid w:val="008F42B4"/>
    <w:rsid w:val="008F51EC"/>
    <w:rsid w:val="008F530E"/>
    <w:rsid w:val="008F665D"/>
    <w:rsid w:val="008F7F44"/>
    <w:rsid w:val="00902A70"/>
    <w:rsid w:val="009036A2"/>
    <w:rsid w:val="009042C8"/>
    <w:rsid w:val="0090692E"/>
    <w:rsid w:val="00906DE7"/>
    <w:rsid w:val="00910433"/>
    <w:rsid w:val="00910A09"/>
    <w:rsid w:val="0091200B"/>
    <w:rsid w:val="009125AE"/>
    <w:rsid w:val="009125D9"/>
    <w:rsid w:val="0091424E"/>
    <w:rsid w:val="009155E2"/>
    <w:rsid w:val="00917192"/>
    <w:rsid w:val="009201BA"/>
    <w:rsid w:val="009212DA"/>
    <w:rsid w:val="00921B32"/>
    <w:rsid w:val="00923AF2"/>
    <w:rsid w:val="0092492C"/>
    <w:rsid w:val="00927EDC"/>
    <w:rsid w:val="009305AB"/>
    <w:rsid w:val="00933D84"/>
    <w:rsid w:val="00933F2B"/>
    <w:rsid w:val="0093488A"/>
    <w:rsid w:val="0093791A"/>
    <w:rsid w:val="00945B2A"/>
    <w:rsid w:val="00946E41"/>
    <w:rsid w:val="009514CF"/>
    <w:rsid w:val="00951D3B"/>
    <w:rsid w:val="00952219"/>
    <w:rsid w:val="0095561A"/>
    <w:rsid w:val="0095659C"/>
    <w:rsid w:val="00956ADA"/>
    <w:rsid w:val="009609F1"/>
    <w:rsid w:val="00963876"/>
    <w:rsid w:val="00967FEE"/>
    <w:rsid w:val="00975580"/>
    <w:rsid w:val="009771CC"/>
    <w:rsid w:val="00981274"/>
    <w:rsid w:val="0098354E"/>
    <w:rsid w:val="00983758"/>
    <w:rsid w:val="00986D11"/>
    <w:rsid w:val="0098725C"/>
    <w:rsid w:val="0099327C"/>
    <w:rsid w:val="00994C41"/>
    <w:rsid w:val="00995990"/>
    <w:rsid w:val="00995ADF"/>
    <w:rsid w:val="0099637F"/>
    <w:rsid w:val="00996BE3"/>
    <w:rsid w:val="00997A0B"/>
    <w:rsid w:val="009A11AA"/>
    <w:rsid w:val="009A17CB"/>
    <w:rsid w:val="009A27A1"/>
    <w:rsid w:val="009A4AD8"/>
    <w:rsid w:val="009A6DB8"/>
    <w:rsid w:val="009B201E"/>
    <w:rsid w:val="009B6214"/>
    <w:rsid w:val="009B7D75"/>
    <w:rsid w:val="009C3362"/>
    <w:rsid w:val="009C6D67"/>
    <w:rsid w:val="009D0EF6"/>
    <w:rsid w:val="009D3BFA"/>
    <w:rsid w:val="009E1E31"/>
    <w:rsid w:val="009E351F"/>
    <w:rsid w:val="009E79DB"/>
    <w:rsid w:val="009F26D1"/>
    <w:rsid w:val="009F5480"/>
    <w:rsid w:val="00A02C74"/>
    <w:rsid w:val="00A07ECC"/>
    <w:rsid w:val="00A13AE6"/>
    <w:rsid w:val="00A13E1C"/>
    <w:rsid w:val="00A177FD"/>
    <w:rsid w:val="00A17ED8"/>
    <w:rsid w:val="00A2004B"/>
    <w:rsid w:val="00A204B9"/>
    <w:rsid w:val="00A20BF6"/>
    <w:rsid w:val="00A22925"/>
    <w:rsid w:val="00A23C23"/>
    <w:rsid w:val="00A2560D"/>
    <w:rsid w:val="00A26554"/>
    <w:rsid w:val="00A31D7E"/>
    <w:rsid w:val="00A320C9"/>
    <w:rsid w:val="00A337E0"/>
    <w:rsid w:val="00A36564"/>
    <w:rsid w:val="00A36981"/>
    <w:rsid w:val="00A42B54"/>
    <w:rsid w:val="00A51669"/>
    <w:rsid w:val="00A51B07"/>
    <w:rsid w:val="00A63374"/>
    <w:rsid w:val="00A6355E"/>
    <w:rsid w:val="00A654D2"/>
    <w:rsid w:val="00A65E5A"/>
    <w:rsid w:val="00A67E6A"/>
    <w:rsid w:val="00A7348B"/>
    <w:rsid w:val="00A74246"/>
    <w:rsid w:val="00A75F9E"/>
    <w:rsid w:val="00A771DE"/>
    <w:rsid w:val="00A809B8"/>
    <w:rsid w:val="00A82434"/>
    <w:rsid w:val="00A85214"/>
    <w:rsid w:val="00A94404"/>
    <w:rsid w:val="00A9566A"/>
    <w:rsid w:val="00A95B90"/>
    <w:rsid w:val="00A95D6E"/>
    <w:rsid w:val="00A96994"/>
    <w:rsid w:val="00AA5003"/>
    <w:rsid w:val="00AA51C3"/>
    <w:rsid w:val="00AA55D9"/>
    <w:rsid w:val="00AA6E2D"/>
    <w:rsid w:val="00AA7580"/>
    <w:rsid w:val="00AA7E09"/>
    <w:rsid w:val="00AB13B8"/>
    <w:rsid w:val="00AB145D"/>
    <w:rsid w:val="00AB31B1"/>
    <w:rsid w:val="00AB46A6"/>
    <w:rsid w:val="00AB51B4"/>
    <w:rsid w:val="00AC0721"/>
    <w:rsid w:val="00AC1959"/>
    <w:rsid w:val="00AC4F30"/>
    <w:rsid w:val="00AC588A"/>
    <w:rsid w:val="00AD1B82"/>
    <w:rsid w:val="00AD2BB8"/>
    <w:rsid w:val="00AD3A7E"/>
    <w:rsid w:val="00AD464C"/>
    <w:rsid w:val="00AD6AC8"/>
    <w:rsid w:val="00AD6B05"/>
    <w:rsid w:val="00AD7835"/>
    <w:rsid w:val="00AE370E"/>
    <w:rsid w:val="00AE3D61"/>
    <w:rsid w:val="00AE6097"/>
    <w:rsid w:val="00AE60D3"/>
    <w:rsid w:val="00AE6C9B"/>
    <w:rsid w:val="00AF0A03"/>
    <w:rsid w:val="00AF575C"/>
    <w:rsid w:val="00AF5DE5"/>
    <w:rsid w:val="00AF6811"/>
    <w:rsid w:val="00B00C76"/>
    <w:rsid w:val="00B02C74"/>
    <w:rsid w:val="00B03A82"/>
    <w:rsid w:val="00B048DC"/>
    <w:rsid w:val="00B06669"/>
    <w:rsid w:val="00B0679C"/>
    <w:rsid w:val="00B0737D"/>
    <w:rsid w:val="00B07DDF"/>
    <w:rsid w:val="00B10572"/>
    <w:rsid w:val="00B134EA"/>
    <w:rsid w:val="00B14EE8"/>
    <w:rsid w:val="00B17F25"/>
    <w:rsid w:val="00B21C50"/>
    <w:rsid w:val="00B23556"/>
    <w:rsid w:val="00B2463E"/>
    <w:rsid w:val="00B25CF1"/>
    <w:rsid w:val="00B31F2C"/>
    <w:rsid w:val="00B35FB9"/>
    <w:rsid w:val="00B45EE5"/>
    <w:rsid w:val="00B5012A"/>
    <w:rsid w:val="00B5021E"/>
    <w:rsid w:val="00B51AFA"/>
    <w:rsid w:val="00B52479"/>
    <w:rsid w:val="00B5498B"/>
    <w:rsid w:val="00B54E7E"/>
    <w:rsid w:val="00B5650C"/>
    <w:rsid w:val="00B567B2"/>
    <w:rsid w:val="00B56AEE"/>
    <w:rsid w:val="00B57D99"/>
    <w:rsid w:val="00B66C3F"/>
    <w:rsid w:val="00B70777"/>
    <w:rsid w:val="00B72ADC"/>
    <w:rsid w:val="00B73CF3"/>
    <w:rsid w:val="00B767E1"/>
    <w:rsid w:val="00B76CE1"/>
    <w:rsid w:val="00B82C79"/>
    <w:rsid w:val="00B84D69"/>
    <w:rsid w:val="00B864E6"/>
    <w:rsid w:val="00B92359"/>
    <w:rsid w:val="00B96EC3"/>
    <w:rsid w:val="00BA5CD6"/>
    <w:rsid w:val="00BA6FD3"/>
    <w:rsid w:val="00BB06E7"/>
    <w:rsid w:val="00BB4739"/>
    <w:rsid w:val="00BB56B9"/>
    <w:rsid w:val="00BB5BE0"/>
    <w:rsid w:val="00BB5C6F"/>
    <w:rsid w:val="00BB739B"/>
    <w:rsid w:val="00BC08F5"/>
    <w:rsid w:val="00BC0FED"/>
    <w:rsid w:val="00BC35AB"/>
    <w:rsid w:val="00BC6416"/>
    <w:rsid w:val="00BC6D3C"/>
    <w:rsid w:val="00BD1615"/>
    <w:rsid w:val="00BD17A0"/>
    <w:rsid w:val="00BD4562"/>
    <w:rsid w:val="00BD4629"/>
    <w:rsid w:val="00BD46C5"/>
    <w:rsid w:val="00BD6F61"/>
    <w:rsid w:val="00BE0D5D"/>
    <w:rsid w:val="00BE21F6"/>
    <w:rsid w:val="00BE53B2"/>
    <w:rsid w:val="00BF1F84"/>
    <w:rsid w:val="00BF270C"/>
    <w:rsid w:val="00BF5180"/>
    <w:rsid w:val="00BF56F5"/>
    <w:rsid w:val="00BF5AC4"/>
    <w:rsid w:val="00C01C6D"/>
    <w:rsid w:val="00C1095A"/>
    <w:rsid w:val="00C1504E"/>
    <w:rsid w:val="00C17FAE"/>
    <w:rsid w:val="00C24630"/>
    <w:rsid w:val="00C259A9"/>
    <w:rsid w:val="00C25C59"/>
    <w:rsid w:val="00C269C8"/>
    <w:rsid w:val="00C30470"/>
    <w:rsid w:val="00C31096"/>
    <w:rsid w:val="00C311B0"/>
    <w:rsid w:val="00C33B3E"/>
    <w:rsid w:val="00C47365"/>
    <w:rsid w:val="00C47ACD"/>
    <w:rsid w:val="00C47CFE"/>
    <w:rsid w:val="00C50A18"/>
    <w:rsid w:val="00C5111D"/>
    <w:rsid w:val="00C520B7"/>
    <w:rsid w:val="00C60832"/>
    <w:rsid w:val="00C62D6C"/>
    <w:rsid w:val="00C63F70"/>
    <w:rsid w:val="00C64986"/>
    <w:rsid w:val="00C710DE"/>
    <w:rsid w:val="00C71D29"/>
    <w:rsid w:val="00C72026"/>
    <w:rsid w:val="00C740B7"/>
    <w:rsid w:val="00C74903"/>
    <w:rsid w:val="00C74B30"/>
    <w:rsid w:val="00C765FD"/>
    <w:rsid w:val="00C76E79"/>
    <w:rsid w:val="00C80786"/>
    <w:rsid w:val="00C80B7F"/>
    <w:rsid w:val="00C815A8"/>
    <w:rsid w:val="00C82447"/>
    <w:rsid w:val="00C848F3"/>
    <w:rsid w:val="00C87861"/>
    <w:rsid w:val="00C90D17"/>
    <w:rsid w:val="00C92727"/>
    <w:rsid w:val="00C94132"/>
    <w:rsid w:val="00C96979"/>
    <w:rsid w:val="00CA4B9F"/>
    <w:rsid w:val="00CA4C55"/>
    <w:rsid w:val="00CB100A"/>
    <w:rsid w:val="00CB2F18"/>
    <w:rsid w:val="00CB5355"/>
    <w:rsid w:val="00CC1110"/>
    <w:rsid w:val="00CC2E50"/>
    <w:rsid w:val="00CC3A7B"/>
    <w:rsid w:val="00CC403C"/>
    <w:rsid w:val="00CD4A32"/>
    <w:rsid w:val="00CD528C"/>
    <w:rsid w:val="00CD53B6"/>
    <w:rsid w:val="00CD5438"/>
    <w:rsid w:val="00CD5B60"/>
    <w:rsid w:val="00CD5F99"/>
    <w:rsid w:val="00CD741F"/>
    <w:rsid w:val="00CD79DD"/>
    <w:rsid w:val="00CE002D"/>
    <w:rsid w:val="00CE1046"/>
    <w:rsid w:val="00CE4DFE"/>
    <w:rsid w:val="00CE600C"/>
    <w:rsid w:val="00CE7ACC"/>
    <w:rsid w:val="00CF0DF5"/>
    <w:rsid w:val="00CF26C5"/>
    <w:rsid w:val="00CF4F83"/>
    <w:rsid w:val="00CF5335"/>
    <w:rsid w:val="00CF66CE"/>
    <w:rsid w:val="00D007D8"/>
    <w:rsid w:val="00D020E1"/>
    <w:rsid w:val="00D027CA"/>
    <w:rsid w:val="00D036B8"/>
    <w:rsid w:val="00D07227"/>
    <w:rsid w:val="00D10D5F"/>
    <w:rsid w:val="00D13816"/>
    <w:rsid w:val="00D145D0"/>
    <w:rsid w:val="00D17C64"/>
    <w:rsid w:val="00D20B60"/>
    <w:rsid w:val="00D2287C"/>
    <w:rsid w:val="00D22E51"/>
    <w:rsid w:val="00D230E5"/>
    <w:rsid w:val="00D23146"/>
    <w:rsid w:val="00D23E1C"/>
    <w:rsid w:val="00D24173"/>
    <w:rsid w:val="00D26188"/>
    <w:rsid w:val="00D27FC0"/>
    <w:rsid w:val="00D30205"/>
    <w:rsid w:val="00D31A56"/>
    <w:rsid w:val="00D321BB"/>
    <w:rsid w:val="00D32BD2"/>
    <w:rsid w:val="00D3590C"/>
    <w:rsid w:val="00D36593"/>
    <w:rsid w:val="00D373EF"/>
    <w:rsid w:val="00D37A19"/>
    <w:rsid w:val="00D37EAC"/>
    <w:rsid w:val="00D413F4"/>
    <w:rsid w:val="00D4252A"/>
    <w:rsid w:val="00D45941"/>
    <w:rsid w:val="00D4626E"/>
    <w:rsid w:val="00D50AD4"/>
    <w:rsid w:val="00D55DD7"/>
    <w:rsid w:val="00D56416"/>
    <w:rsid w:val="00D56468"/>
    <w:rsid w:val="00D574F6"/>
    <w:rsid w:val="00D60341"/>
    <w:rsid w:val="00D61C75"/>
    <w:rsid w:val="00D6236F"/>
    <w:rsid w:val="00D6294E"/>
    <w:rsid w:val="00D65482"/>
    <w:rsid w:val="00D66847"/>
    <w:rsid w:val="00D779D3"/>
    <w:rsid w:val="00D81E27"/>
    <w:rsid w:val="00D84B3E"/>
    <w:rsid w:val="00D84C7E"/>
    <w:rsid w:val="00D91D04"/>
    <w:rsid w:val="00D9364A"/>
    <w:rsid w:val="00D9366E"/>
    <w:rsid w:val="00D939E9"/>
    <w:rsid w:val="00D95B7C"/>
    <w:rsid w:val="00DA2D48"/>
    <w:rsid w:val="00DA3543"/>
    <w:rsid w:val="00DA5501"/>
    <w:rsid w:val="00DA6495"/>
    <w:rsid w:val="00DA6822"/>
    <w:rsid w:val="00DA6C5D"/>
    <w:rsid w:val="00DB1E26"/>
    <w:rsid w:val="00DB46FE"/>
    <w:rsid w:val="00DB4C6B"/>
    <w:rsid w:val="00DB5E54"/>
    <w:rsid w:val="00DB7253"/>
    <w:rsid w:val="00DC2FCC"/>
    <w:rsid w:val="00DC5D6A"/>
    <w:rsid w:val="00DC627E"/>
    <w:rsid w:val="00DD0691"/>
    <w:rsid w:val="00DD0BA1"/>
    <w:rsid w:val="00DD134D"/>
    <w:rsid w:val="00DD1DE2"/>
    <w:rsid w:val="00DD2101"/>
    <w:rsid w:val="00DD2C4C"/>
    <w:rsid w:val="00DD35DC"/>
    <w:rsid w:val="00DE174A"/>
    <w:rsid w:val="00DE2D63"/>
    <w:rsid w:val="00DE4FE3"/>
    <w:rsid w:val="00DE5479"/>
    <w:rsid w:val="00DE66A9"/>
    <w:rsid w:val="00DE6D81"/>
    <w:rsid w:val="00DF3246"/>
    <w:rsid w:val="00DF3BCB"/>
    <w:rsid w:val="00E007BD"/>
    <w:rsid w:val="00E0244E"/>
    <w:rsid w:val="00E02E7C"/>
    <w:rsid w:val="00E1133A"/>
    <w:rsid w:val="00E11A17"/>
    <w:rsid w:val="00E157B7"/>
    <w:rsid w:val="00E17388"/>
    <w:rsid w:val="00E1788F"/>
    <w:rsid w:val="00E17D1A"/>
    <w:rsid w:val="00E216C2"/>
    <w:rsid w:val="00E24914"/>
    <w:rsid w:val="00E25687"/>
    <w:rsid w:val="00E30B04"/>
    <w:rsid w:val="00E30E18"/>
    <w:rsid w:val="00E36036"/>
    <w:rsid w:val="00E37195"/>
    <w:rsid w:val="00E402DE"/>
    <w:rsid w:val="00E4327D"/>
    <w:rsid w:val="00E4560E"/>
    <w:rsid w:val="00E45939"/>
    <w:rsid w:val="00E467EF"/>
    <w:rsid w:val="00E46952"/>
    <w:rsid w:val="00E4703B"/>
    <w:rsid w:val="00E54781"/>
    <w:rsid w:val="00E55EED"/>
    <w:rsid w:val="00E5776D"/>
    <w:rsid w:val="00E61219"/>
    <w:rsid w:val="00E630AE"/>
    <w:rsid w:val="00E66378"/>
    <w:rsid w:val="00E670B4"/>
    <w:rsid w:val="00E6745E"/>
    <w:rsid w:val="00E74D09"/>
    <w:rsid w:val="00E80599"/>
    <w:rsid w:val="00E81233"/>
    <w:rsid w:val="00E81B48"/>
    <w:rsid w:val="00E83EA1"/>
    <w:rsid w:val="00E852D0"/>
    <w:rsid w:val="00E86C52"/>
    <w:rsid w:val="00E90F80"/>
    <w:rsid w:val="00E921DC"/>
    <w:rsid w:val="00E939F9"/>
    <w:rsid w:val="00E964BF"/>
    <w:rsid w:val="00E97650"/>
    <w:rsid w:val="00E97FD6"/>
    <w:rsid w:val="00EA08B9"/>
    <w:rsid w:val="00EA43BA"/>
    <w:rsid w:val="00EA65B7"/>
    <w:rsid w:val="00EA7A6E"/>
    <w:rsid w:val="00EA7CCE"/>
    <w:rsid w:val="00EB32E7"/>
    <w:rsid w:val="00EB48EA"/>
    <w:rsid w:val="00EB570D"/>
    <w:rsid w:val="00EB58C9"/>
    <w:rsid w:val="00EB66A8"/>
    <w:rsid w:val="00EB6BAE"/>
    <w:rsid w:val="00EC2247"/>
    <w:rsid w:val="00EC2990"/>
    <w:rsid w:val="00EC4D57"/>
    <w:rsid w:val="00EC6376"/>
    <w:rsid w:val="00EC7998"/>
    <w:rsid w:val="00ED0228"/>
    <w:rsid w:val="00EE5427"/>
    <w:rsid w:val="00EE6A4E"/>
    <w:rsid w:val="00EF0E30"/>
    <w:rsid w:val="00EF14A7"/>
    <w:rsid w:val="00EF313F"/>
    <w:rsid w:val="00F07B59"/>
    <w:rsid w:val="00F107DE"/>
    <w:rsid w:val="00F10B8C"/>
    <w:rsid w:val="00F12DF5"/>
    <w:rsid w:val="00F13FB0"/>
    <w:rsid w:val="00F150C9"/>
    <w:rsid w:val="00F15DDF"/>
    <w:rsid w:val="00F1654F"/>
    <w:rsid w:val="00F17068"/>
    <w:rsid w:val="00F21088"/>
    <w:rsid w:val="00F336E0"/>
    <w:rsid w:val="00F34537"/>
    <w:rsid w:val="00F3660D"/>
    <w:rsid w:val="00F408D3"/>
    <w:rsid w:val="00F421FA"/>
    <w:rsid w:val="00F454ED"/>
    <w:rsid w:val="00F4618A"/>
    <w:rsid w:val="00F46215"/>
    <w:rsid w:val="00F46831"/>
    <w:rsid w:val="00F46AFD"/>
    <w:rsid w:val="00F47597"/>
    <w:rsid w:val="00F47AD5"/>
    <w:rsid w:val="00F51179"/>
    <w:rsid w:val="00F51901"/>
    <w:rsid w:val="00F5384A"/>
    <w:rsid w:val="00F57B59"/>
    <w:rsid w:val="00F57B7D"/>
    <w:rsid w:val="00F57D18"/>
    <w:rsid w:val="00F608D1"/>
    <w:rsid w:val="00F63609"/>
    <w:rsid w:val="00F6474D"/>
    <w:rsid w:val="00F65ABB"/>
    <w:rsid w:val="00F66972"/>
    <w:rsid w:val="00F700E2"/>
    <w:rsid w:val="00F72B8F"/>
    <w:rsid w:val="00F7374B"/>
    <w:rsid w:val="00F738AA"/>
    <w:rsid w:val="00F75E55"/>
    <w:rsid w:val="00F7779C"/>
    <w:rsid w:val="00F80DB9"/>
    <w:rsid w:val="00F81E36"/>
    <w:rsid w:val="00F83D9D"/>
    <w:rsid w:val="00F91A02"/>
    <w:rsid w:val="00FA7651"/>
    <w:rsid w:val="00FB1077"/>
    <w:rsid w:val="00FB4BEA"/>
    <w:rsid w:val="00FB58D7"/>
    <w:rsid w:val="00FB592F"/>
    <w:rsid w:val="00FB69EE"/>
    <w:rsid w:val="00FC0B9F"/>
    <w:rsid w:val="00FC2916"/>
    <w:rsid w:val="00FC3132"/>
    <w:rsid w:val="00FC315B"/>
    <w:rsid w:val="00FC4B2B"/>
    <w:rsid w:val="00FC58C1"/>
    <w:rsid w:val="00FC6552"/>
    <w:rsid w:val="00FC7432"/>
    <w:rsid w:val="00FC79EB"/>
    <w:rsid w:val="00FD2EC4"/>
    <w:rsid w:val="00FD5864"/>
    <w:rsid w:val="00FD5A8B"/>
    <w:rsid w:val="00FD70CE"/>
    <w:rsid w:val="00FE09CD"/>
    <w:rsid w:val="00FE159B"/>
    <w:rsid w:val="00FE2895"/>
    <w:rsid w:val="00FE3173"/>
    <w:rsid w:val="00FE3801"/>
    <w:rsid w:val="00FE4C2B"/>
    <w:rsid w:val="00FE5752"/>
    <w:rsid w:val="00FE5BCC"/>
    <w:rsid w:val="00FF02BA"/>
    <w:rsid w:val="00FF0377"/>
    <w:rsid w:val="00FF11B1"/>
    <w:rsid w:val="00FF4B43"/>
    <w:rsid w:val="00FF5728"/>
    <w:rsid w:val="00FF578B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D145-5581-4B54-B564-6888A11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2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12DA"/>
    <w:pPr>
      <w:keepNext/>
      <w:keepLines/>
      <w:spacing w:before="480" w:after="0" w:line="240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212DA"/>
    <w:pPr>
      <w:keepNext/>
      <w:keepLines/>
      <w:spacing w:before="200" w:after="120"/>
      <w:ind w:left="2986" w:hanging="576"/>
      <w:jc w:val="both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12DA"/>
    <w:pPr>
      <w:keepNext/>
      <w:keepLines/>
      <w:spacing w:before="200" w:after="120"/>
      <w:ind w:left="720" w:hanging="720"/>
      <w:jc w:val="both"/>
      <w:outlineLvl w:val="2"/>
    </w:pPr>
    <w:rPr>
      <w:rFonts w:ascii="Cambria" w:eastAsia="Calibri" w:hAnsi="Cambria"/>
      <w:b/>
      <w:bCs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9212DA"/>
    <w:pPr>
      <w:keepNext/>
      <w:keepLines/>
      <w:spacing w:before="200" w:after="120"/>
      <w:ind w:left="864" w:hanging="864"/>
      <w:jc w:val="both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212DA"/>
    <w:pPr>
      <w:keepNext/>
      <w:keepLines/>
      <w:spacing w:before="200" w:after="120"/>
      <w:ind w:left="1008" w:hanging="1008"/>
      <w:jc w:val="both"/>
      <w:outlineLvl w:val="4"/>
    </w:pPr>
    <w:rPr>
      <w:rFonts w:ascii="Cambria" w:eastAsia="Calibri" w:hAnsi="Cambria"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9212DA"/>
    <w:pPr>
      <w:keepNext/>
      <w:keepLines/>
      <w:spacing w:before="200" w:after="120"/>
      <w:ind w:left="1152" w:hanging="1152"/>
      <w:jc w:val="both"/>
      <w:outlineLvl w:val="5"/>
    </w:pPr>
    <w:rPr>
      <w:rFonts w:ascii="Cambria" w:eastAsia="Calibri" w:hAnsi="Cambria"/>
      <w:i/>
      <w:iCs/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212DA"/>
    <w:pPr>
      <w:keepNext/>
      <w:keepLines/>
      <w:spacing w:before="200" w:after="120"/>
      <w:ind w:left="1296" w:hanging="1296"/>
      <w:jc w:val="both"/>
      <w:outlineLvl w:val="6"/>
    </w:pPr>
    <w:rPr>
      <w:rFonts w:ascii="Cambria" w:eastAsia="Calibri" w:hAnsi="Cambria"/>
      <w:i/>
      <w:iCs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212DA"/>
    <w:pPr>
      <w:keepNext/>
      <w:keepLines/>
      <w:spacing w:before="200" w:after="120"/>
      <w:ind w:left="1440" w:hanging="1440"/>
      <w:jc w:val="both"/>
      <w:outlineLvl w:val="7"/>
    </w:pPr>
    <w:rPr>
      <w:rFonts w:ascii="Cambria" w:eastAsia="Calibri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9212DA"/>
    <w:pPr>
      <w:keepNext/>
      <w:keepLines/>
      <w:spacing w:before="200" w:after="120"/>
      <w:ind w:left="1584" w:hanging="1584"/>
      <w:jc w:val="both"/>
      <w:outlineLvl w:val="8"/>
    </w:pPr>
    <w:rPr>
      <w:rFonts w:ascii="Cambria" w:eastAsia="Calibri" w:hAnsi="Cambr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2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212D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12DA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212DA"/>
    <w:rPr>
      <w:rFonts w:ascii="Cambria" w:eastAsia="Calibri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212DA"/>
    <w:rPr>
      <w:rFonts w:ascii="Cambria" w:eastAsia="Calibri" w:hAnsi="Cambria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212DA"/>
    <w:rPr>
      <w:rFonts w:ascii="Cambria" w:eastAsia="Calibri" w:hAnsi="Cambria" w:cs="Times New Roman"/>
      <w:i/>
      <w:i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212DA"/>
    <w:rPr>
      <w:rFonts w:ascii="Cambria" w:eastAsia="Calibri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9212DA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9212DA"/>
    <w:rPr>
      <w:rFonts w:ascii="Cambria" w:eastAsia="Calibri" w:hAnsi="Cambria" w:cs="Times New Roman"/>
      <w:i/>
      <w:iCs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212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DA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uiPriority w:val="99"/>
    <w:rsid w:val="009212DA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212DA"/>
    <w:rPr>
      <w:color w:val="0000FF"/>
      <w:u w:val="single"/>
    </w:rPr>
  </w:style>
  <w:style w:type="paragraph" w:customStyle="1" w:styleId="11">
    <w:name w:val="Абзац списка1"/>
    <w:basedOn w:val="a"/>
    <w:rsid w:val="009212DA"/>
    <w:pPr>
      <w:spacing w:before="120" w:after="120"/>
      <w:ind w:left="720"/>
      <w:jc w:val="both"/>
    </w:pPr>
    <w:rPr>
      <w:rFonts w:eastAsia="Calibri" w:cs="Calibri"/>
      <w:sz w:val="24"/>
      <w:szCs w:val="24"/>
      <w:lang w:val="en-US" w:eastAsia="en-US"/>
    </w:rPr>
  </w:style>
  <w:style w:type="character" w:customStyle="1" w:styleId="hps">
    <w:name w:val="hps"/>
    <w:uiPriority w:val="99"/>
    <w:rsid w:val="009212DA"/>
    <w:rPr>
      <w:rFonts w:cs="Times New Roman"/>
    </w:rPr>
  </w:style>
  <w:style w:type="paragraph" w:customStyle="1" w:styleId="ListParagraph1">
    <w:name w:val="List Paragraph1"/>
    <w:basedOn w:val="a"/>
    <w:uiPriority w:val="99"/>
    <w:rsid w:val="009212DA"/>
    <w:pPr>
      <w:ind w:left="720"/>
    </w:pPr>
    <w:rPr>
      <w:rFonts w:eastAsia="Calibri" w:cs="Calibri"/>
    </w:rPr>
  </w:style>
  <w:style w:type="paragraph" w:customStyle="1" w:styleId="wfxRecipient">
    <w:name w:val="wfxRecipient"/>
    <w:basedOn w:val="a"/>
    <w:uiPriority w:val="99"/>
    <w:rsid w:val="009212DA"/>
    <w:pPr>
      <w:spacing w:after="0" w:line="240" w:lineRule="auto"/>
    </w:pPr>
    <w:rPr>
      <w:rFonts w:ascii="Times New Roman" w:eastAsia="Calibri" w:hAnsi="Times New Roman"/>
      <w:sz w:val="20"/>
      <w:szCs w:val="20"/>
      <w:lang w:val="en-AU" w:eastAsia="en-NZ"/>
    </w:rPr>
  </w:style>
  <w:style w:type="paragraph" w:styleId="a7">
    <w:name w:val="annotation text"/>
    <w:basedOn w:val="a"/>
    <w:link w:val="a8"/>
    <w:uiPriority w:val="99"/>
    <w:semiHidden/>
    <w:rsid w:val="009212DA"/>
    <w:pPr>
      <w:spacing w:after="0" w:line="240" w:lineRule="auto"/>
      <w:jc w:val="both"/>
    </w:pPr>
    <w:rPr>
      <w:rFonts w:ascii="Arial" w:eastAsia="Calibri" w:hAnsi="Arial"/>
      <w:sz w:val="20"/>
      <w:szCs w:val="20"/>
      <w:lang w:val="de-DE" w:eastAsia="de-D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12DA"/>
    <w:rPr>
      <w:rFonts w:ascii="Arial" w:eastAsia="Calibri" w:hAnsi="Arial" w:cs="Times New Roman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9212DA"/>
    <w:pPr>
      <w:spacing w:after="0" w:line="240" w:lineRule="auto"/>
    </w:pPr>
    <w:rPr>
      <w:rFonts w:ascii="Arial" w:eastAsia="Calibri" w:hAnsi="Arial" w:cs="Arial"/>
      <w:lang w:val="de-DE" w:eastAsia="de-DE"/>
    </w:rPr>
  </w:style>
  <w:style w:type="paragraph" w:customStyle="1" w:styleId="FR3">
    <w:name w:val="FR3"/>
    <w:rsid w:val="0092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40"/>
      <w:szCs w:val="40"/>
      <w:lang w:val="en-US"/>
    </w:rPr>
  </w:style>
  <w:style w:type="paragraph" w:customStyle="1" w:styleId="BoldPara">
    <w:name w:val="Bold Para"/>
    <w:basedOn w:val="a"/>
    <w:next w:val="a9"/>
    <w:uiPriority w:val="99"/>
    <w:rsid w:val="009212DA"/>
    <w:pPr>
      <w:keepLines/>
      <w:spacing w:before="120" w:after="120" w:line="240" w:lineRule="auto"/>
      <w:jc w:val="both"/>
    </w:pPr>
    <w:rPr>
      <w:rFonts w:ascii="Times New Roman" w:eastAsia="Calibri" w:hAnsi="Times New Roman"/>
      <w:b/>
      <w:bCs/>
      <w:lang w:val="en-GB" w:eastAsia="en-US"/>
    </w:rPr>
  </w:style>
  <w:style w:type="paragraph" w:styleId="a9">
    <w:name w:val="List"/>
    <w:basedOn w:val="a"/>
    <w:uiPriority w:val="99"/>
    <w:rsid w:val="009212DA"/>
    <w:pPr>
      <w:spacing w:after="0" w:line="240" w:lineRule="auto"/>
      <w:ind w:left="283" w:hanging="283"/>
      <w:jc w:val="both"/>
    </w:pPr>
    <w:rPr>
      <w:rFonts w:ascii="Arial" w:eastAsia="Calibri" w:hAnsi="Arial" w:cs="Arial"/>
      <w:lang w:val="de-DE" w:eastAsia="de-DE"/>
    </w:rPr>
  </w:style>
  <w:style w:type="paragraph" w:styleId="aa">
    <w:name w:val="header"/>
    <w:basedOn w:val="a"/>
    <w:link w:val="ab"/>
    <w:uiPriority w:val="99"/>
    <w:rsid w:val="009212DA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9212D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9212DA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9212D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2">
    <w:name w:val="Заголовок оглавления1"/>
    <w:basedOn w:val="1"/>
    <w:next w:val="a"/>
    <w:uiPriority w:val="99"/>
    <w:rsid w:val="009212DA"/>
    <w:pPr>
      <w:spacing w:after="120" w:line="276" w:lineRule="auto"/>
      <w:ind w:left="432" w:hanging="432"/>
      <w:jc w:val="both"/>
      <w:outlineLvl w:val="9"/>
    </w:pPr>
    <w:rPr>
      <w:rFonts w:eastAsia="Calibri"/>
      <w:color w:val="auto"/>
      <w:lang w:val="en-US" w:eastAsia="ja-JP"/>
    </w:rPr>
  </w:style>
  <w:style w:type="paragraph" w:styleId="13">
    <w:name w:val="toc 1"/>
    <w:basedOn w:val="a"/>
    <w:next w:val="a"/>
    <w:autoRedefine/>
    <w:uiPriority w:val="99"/>
    <w:semiHidden/>
    <w:rsid w:val="009212DA"/>
    <w:pPr>
      <w:spacing w:before="120" w:after="120"/>
    </w:pPr>
    <w:rPr>
      <w:rFonts w:eastAsia="Calibri" w:cs="Calibri"/>
      <w:b/>
      <w:bCs/>
      <w:caps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uiPriority w:val="99"/>
    <w:semiHidden/>
    <w:rsid w:val="009212DA"/>
    <w:pPr>
      <w:spacing w:after="0"/>
      <w:ind w:left="240"/>
    </w:pPr>
    <w:rPr>
      <w:rFonts w:eastAsia="Calibri"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semiHidden/>
    <w:rsid w:val="009212DA"/>
    <w:pPr>
      <w:spacing w:after="0"/>
      <w:ind w:left="480"/>
    </w:pPr>
    <w:rPr>
      <w:rFonts w:eastAsia="Calibri"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semiHidden/>
    <w:rsid w:val="009212DA"/>
    <w:pPr>
      <w:spacing w:after="0"/>
      <w:ind w:left="720"/>
    </w:pPr>
    <w:rPr>
      <w:rFonts w:eastAsia="Calibri"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semiHidden/>
    <w:rsid w:val="009212DA"/>
    <w:pPr>
      <w:spacing w:after="0"/>
      <w:ind w:left="960"/>
    </w:pPr>
    <w:rPr>
      <w:rFonts w:eastAsia="Calibri"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semiHidden/>
    <w:rsid w:val="009212DA"/>
    <w:pPr>
      <w:spacing w:after="0"/>
      <w:ind w:left="1200"/>
    </w:pPr>
    <w:rPr>
      <w:rFonts w:eastAsia="Calibri"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semiHidden/>
    <w:rsid w:val="009212DA"/>
    <w:pPr>
      <w:spacing w:after="0"/>
      <w:ind w:left="1440"/>
    </w:pPr>
    <w:rPr>
      <w:rFonts w:eastAsia="Calibri"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semiHidden/>
    <w:rsid w:val="009212DA"/>
    <w:pPr>
      <w:spacing w:after="0"/>
      <w:ind w:left="1680"/>
    </w:pPr>
    <w:rPr>
      <w:rFonts w:eastAsia="Calibri"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semiHidden/>
    <w:rsid w:val="009212DA"/>
    <w:pPr>
      <w:spacing w:after="0"/>
      <w:ind w:left="1920"/>
    </w:pPr>
    <w:rPr>
      <w:rFonts w:eastAsia="Calibri" w:cs="Calibri"/>
      <w:sz w:val="18"/>
      <w:szCs w:val="18"/>
      <w:lang w:val="en-US" w:eastAsia="en-US"/>
    </w:rPr>
  </w:style>
  <w:style w:type="paragraph" w:customStyle="1" w:styleId="14">
    <w:name w:val="Без интервала1"/>
    <w:uiPriority w:val="99"/>
    <w:rsid w:val="009212DA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styleId="ae">
    <w:name w:val="caption"/>
    <w:basedOn w:val="a"/>
    <w:next w:val="a"/>
    <w:uiPriority w:val="99"/>
    <w:qFormat/>
    <w:rsid w:val="009212DA"/>
    <w:pPr>
      <w:spacing w:line="240" w:lineRule="auto"/>
    </w:pPr>
    <w:rPr>
      <w:rFonts w:eastAsia="Calibri" w:cs="Calibri"/>
      <w:b/>
      <w:bCs/>
      <w:color w:val="4F81BD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semiHidden/>
    <w:rsid w:val="009212DA"/>
    <w:pPr>
      <w:spacing w:after="0" w:line="240" w:lineRule="auto"/>
    </w:pPr>
    <w:rPr>
      <w:rFonts w:eastAsia="Calibri"/>
      <w:color w:val="000000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212DA"/>
    <w:rPr>
      <w:rFonts w:ascii="Calibri" w:eastAsia="Calibri" w:hAnsi="Calibri" w:cs="Times New Roman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9212DA"/>
  </w:style>
  <w:style w:type="character" w:customStyle="1" w:styleId="gt-icon-text1">
    <w:name w:val="gt-icon-text1"/>
    <w:uiPriority w:val="99"/>
    <w:rsid w:val="009212DA"/>
  </w:style>
  <w:style w:type="paragraph" w:styleId="22">
    <w:name w:val="Body Text 2"/>
    <w:basedOn w:val="a"/>
    <w:link w:val="23"/>
    <w:uiPriority w:val="99"/>
    <w:rsid w:val="009212DA"/>
    <w:pPr>
      <w:tabs>
        <w:tab w:val="left" w:pos="-720"/>
      </w:tabs>
      <w:suppressAutoHyphens/>
      <w:spacing w:after="0" w:line="240" w:lineRule="auto"/>
      <w:ind w:right="-284"/>
      <w:jc w:val="both"/>
    </w:pPr>
    <w:rPr>
      <w:rFonts w:ascii="Times New Roman" w:eastAsia="Calibri" w:hAnsi="Times New Roman"/>
      <w:b/>
      <w:bCs/>
      <w:spacing w:val="-3"/>
      <w:sz w:val="20"/>
      <w:szCs w:val="20"/>
      <w:lang w:val="en-GB"/>
    </w:rPr>
  </w:style>
  <w:style w:type="character" w:customStyle="1" w:styleId="23">
    <w:name w:val="Основной текст 2 Знак"/>
    <w:basedOn w:val="a0"/>
    <w:link w:val="22"/>
    <w:uiPriority w:val="99"/>
    <w:rsid w:val="009212DA"/>
    <w:rPr>
      <w:rFonts w:ascii="Times New Roman" w:eastAsia="Calibri" w:hAnsi="Times New Roman" w:cs="Times New Roman"/>
      <w:b/>
      <w:bCs/>
      <w:spacing w:val="-3"/>
      <w:sz w:val="20"/>
      <w:szCs w:val="20"/>
      <w:lang w:val="en-GB"/>
    </w:rPr>
  </w:style>
  <w:style w:type="paragraph" w:customStyle="1" w:styleId="Normal1">
    <w:name w:val="Normal1"/>
    <w:link w:val="Normal"/>
    <w:uiPriority w:val="99"/>
    <w:rsid w:val="009212DA"/>
    <w:pPr>
      <w:widowControl w:val="0"/>
      <w:spacing w:after="0" w:line="240" w:lineRule="auto"/>
      <w:ind w:firstLine="709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Normal">
    <w:name w:val="Normal Знак"/>
    <w:link w:val="Normal1"/>
    <w:uiPriority w:val="99"/>
    <w:locked/>
    <w:rsid w:val="009212DA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212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CA" w:eastAsia="en-CA"/>
    </w:rPr>
  </w:style>
  <w:style w:type="character" w:styleId="af1">
    <w:name w:val="Emphasis"/>
    <w:uiPriority w:val="99"/>
    <w:qFormat/>
    <w:rsid w:val="009212DA"/>
    <w:rPr>
      <w:rFonts w:cs="Times New Roman"/>
      <w:b/>
      <w:bCs/>
    </w:rPr>
  </w:style>
  <w:style w:type="paragraph" w:styleId="af2">
    <w:name w:val="annotation subject"/>
    <w:basedOn w:val="a7"/>
    <w:next w:val="a7"/>
    <w:link w:val="af3"/>
    <w:uiPriority w:val="99"/>
    <w:semiHidden/>
    <w:rsid w:val="009212DA"/>
    <w:pPr>
      <w:spacing w:before="120" w:after="120"/>
    </w:pPr>
    <w:rPr>
      <w:rFonts w:ascii="Calibri" w:hAnsi="Calibri"/>
      <w:b/>
      <w:bCs/>
      <w:lang w:val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9212DA"/>
    <w:rPr>
      <w:rFonts w:ascii="Calibri" w:eastAsia="Calibri" w:hAnsi="Calibri" w:cs="Times New Roman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9212DA"/>
    <w:pPr>
      <w:spacing w:before="120" w:after="120"/>
      <w:ind w:left="720"/>
      <w:jc w:val="both"/>
    </w:pPr>
    <w:rPr>
      <w:rFonts w:eastAsia="Calibri" w:cs="Calibri"/>
      <w:sz w:val="24"/>
      <w:szCs w:val="24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9212DA"/>
    <w:pPr>
      <w:spacing w:after="0" w:line="240" w:lineRule="auto"/>
      <w:jc w:val="both"/>
    </w:pPr>
    <w:rPr>
      <w:rFonts w:ascii="Tahoma" w:eastAsia="Calibri" w:hAnsi="Tahoma"/>
      <w:sz w:val="16"/>
      <w:szCs w:val="16"/>
      <w:lang w:val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212DA"/>
    <w:rPr>
      <w:rFonts w:ascii="Tahoma" w:eastAsia="Calibri" w:hAnsi="Tahoma" w:cs="Times New Roman"/>
      <w:sz w:val="16"/>
      <w:szCs w:val="16"/>
      <w:lang w:val="en-US"/>
    </w:rPr>
  </w:style>
  <w:style w:type="paragraph" w:customStyle="1" w:styleId="32">
    <w:name w:val="Абзац списка3"/>
    <w:basedOn w:val="a"/>
    <w:uiPriority w:val="99"/>
    <w:rsid w:val="009212DA"/>
    <w:pPr>
      <w:spacing w:before="120" w:after="120"/>
      <w:ind w:left="720"/>
      <w:jc w:val="both"/>
    </w:pPr>
    <w:rPr>
      <w:rFonts w:eastAsia="Calibri" w:cs="Calibri"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9212DA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styleId="af6">
    <w:name w:val="page number"/>
    <w:uiPriority w:val="99"/>
    <w:rsid w:val="009212DA"/>
    <w:rPr>
      <w:rFonts w:cs="Times New Roman"/>
    </w:rPr>
  </w:style>
  <w:style w:type="paragraph" w:styleId="af7">
    <w:name w:val="No Spacing"/>
    <w:link w:val="af8"/>
    <w:uiPriority w:val="1"/>
    <w:qFormat/>
    <w:rsid w:val="009212DA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styleId="af9">
    <w:name w:val="List Paragraph"/>
    <w:basedOn w:val="a"/>
    <w:link w:val="afa"/>
    <w:uiPriority w:val="99"/>
    <w:qFormat/>
    <w:rsid w:val="009212DA"/>
    <w:pPr>
      <w:ind w:left="720"/>
    </w:pPr>
    <w:rPr>
      <w:sz w:val="20"/>
      <w:szCs w:val="20"/>
    </w:rPr>
  </w:style>
  <w:style w:type="paragraph" w:styleId="afb">
    <w:name w:val="Body Text Indent"/>
    <w:basedOn w:val="a"/>
    <w:link w:val="afc"/>
    <w:uiPriority w:val="99"/>
    <w:rsid w:val="009212DA"/>
    <w:pPr>
      <w:spacing w:before="120" w:after="120"/>
      <w:ind w:left="283"/>
      <w:jc w:val="both"/>
    </w:pPr>
    <w:rPr>
      <w:sz w:val="24"/>
      <w:szCs w:val="24"/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212DA"/>
    <w:rPr>
      <w:rFonts w:ascii="Calibri" w:eastAsia="Times New Roman" w:hAnsi="Calibri" w:cs="Times New Roman"/>
      <w:sz w:val="24"/>
      <w:szCs w:val="24"/>
      <w:lang w:val="en-US"/>
    </w:rPr>
  </w:style>
  <w:style w:type="character" w:styleId="afd">
    <w:name w:val="endnote reference"/>
    <w:uiPriority w:val="99"/>
    <w:rsid w:val="009212DA"/>
    <w:rPr>
      <w:vertAlign w:val="superscript"/>
    </w:rPr>
  </w:style>
  <w:style w:type="table" w:customStyle="1" w:styleId="LightList-Accent12">
    <w:name w:val="Light List - Accent 12"/>
    <w:uiPriority w:val="99"/>
    <w:rsid w:val="009212DA"/>
    <w:pPr>
      <w:spacing w:after="0" w:line="240" w:lineRule="auto"/>
    </w:pPr>
    <w:rPr>
      <w:rFonts w:ascii="Calibri" w:eastAsia="Times New Roman" w:hAnsi="Calibri" w:cs="Calibri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9212D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2">
    <w:name w:val="Абзац списка4"/>
    <w:basedOn w:val="a"/>
    <w:uiPriority w:val="99"/>
    <w:rsid w:val="009212DA"/>
    <w:pPr>
      <w:spacing w:before="120" w:after="120"/>
      <w:ind w:left="720"/>
      <w:jc w:val="both"/>
    </w:pPr>
    <w:rPr>
      <w:rFonts w:cs="Calibri"/>
      <w:sz w:val="24"/>
      <w:szCs w:val="24"/>
      <w:lang w:val="en-US" w:eastAsia="en-US"/>
    </w:rPr>
  </w:style>
  <w:style w:type="paragraph" w:customStyle="1" w:styleId="52">
    <w:name w:val="Абзац списка5"/>
    <w:basedOn w:val="a"/>
    <w:rsid w:val="009212DA"/>
    <w:pPr>
      <w:ind w:left="720"/>
    </w:pPr>
    <w:rPr>
      <w:rFonts w:eastAsia="Calibri" w:cs="Calibri"/>
    </w:rPr>
  </w:style>
  <w:style w:type="character" w:styleId="aff">
    <w:name w:val="line number"/>
    <w:rsid w:val="009212DA"/>
  </w:style>
  <w:style w:type="paragraph" w:styleId="aff0">
    <w:name w:val="Normal (Web)"/>
    <w:basedOn w:val="a"/>
    <w:uiPriority w:val="99"/>
    <w:unhideWhenUsed/>
    <w:rsid w:val="00921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62">
    <w:name w:val="Абзац списка6"/>
    <w:basedOn w:val="a"/>
    <w:rsid w:val="009212DA"/>
    <w:pPr>
      <w:ind w:left="720"/>
    </w:pPr>
    <w:rPr>
      <w:rFonts w:eastAsia="Calibri" w:cs="Calibri"/>
    </w:rPr>
  </w:style>
  <w:style w:type="paragraph" w:customStyle="1" w:styleId="BodyText2-ISQUATableText">
    <w:name w:val="Body Text 2 - ISQUA Table Text"/>
    <w:basedOn w:val="a"/>
    <w:link w:val="BodyText2-ISQUATableTextChar"/>
    <w:uiPriority w:val="2"/>
    <w:qFormat/>
    <w:rsid w:val="009212DA"/>
    <w:pPr>
      <w:spacing w:after="0" w:line="240" w:lineRule="auto"/>
    </w:pPr>
    <w:rPr>
      <w:rFonts w:eastAsia="Calibri"/>
      <w:sz w:val="20"/>
      <w:szCs w:val="20"/>
      <w:lang w:val="en-IE" w:eastAsia="en-US"/>
    </w:rPr>
  </w:style>
  <w:style w:type="character" w:customStyle="1" w:styleId="BodyText2-ISQUATableTextChar">
    <w:name w:val="Body Text 2 - ISQUA Table Text Char"/>
    <w:link w:val="BodyText2-ISQUATableText"/>
    <w:uiPriority w:val="2"/>
    <w:rsid w:val="009212DA"/>
    <w:rPr>
      <w:rFonts w:ascii="Calibri" w:eastAsia="Calibri" w:hAnsi="Calibri" w:cs="Times New Roman"/>
      <w:sz w:val="20"/>
      <w:szCs w:val="20"/>
      <w:lang w:val="en-IE"/>
    </w:rPr>
  </w:style>
  <w:style w:type="character" w:customStyle="1" w:styleId="apple-converted-space">
    <w:name w:val="apple-converted-space"/>
    <w:rsid w:val="009212DA"/>
  </w:style>
  <w:style w:type="character" w:styleId="aff1">
    <w:name w:val="footnote reference"/>
    <w:semiHidden/>
    <w:rsid w:val="009212DA"/>
    <w:rPr>
      <w:rFonts w:cs="Times New Roman"/>
      <w:vertAlign w:val="superscript"/>
    </w:rPr>
  </w:style>
  <w:style w:type="character" w:customStyle="1" w:styleId="afa">
    <w:name w:val="Абзац списка Знак"/>
    <w:link w:val="af9"/>
    <w:uiPriority w:val="99"/>
    <w:locked/>
    <w:rsid w:val="009212DA"/>
    <w:rPr>
      <w:rFonts w:ascii="Calibri" w:eastAsia="Times New Roman" w:hAnsi="Calibri" w:cs="Times New Roman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9212DA"/>
  </w:style>
  <w:style w:type="table" w:customStyle="1" w:styleId="16">
    <w:name w:val="Сетка таблицы1"/>
    <w:basedOn w:val="a1"/>
    <w:next w:val="a5"/>
    <w:uiPriority w:val="99"/>
    <w:rsid w:val="009212DA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1">
    <w:name w:val="Light List - Accent 121"/>
    <w:uiPriority w:val="99"/>
    <w:rsid w:val="009212DA"/>
    <w:pPr>
      <w:spacing w:after="0" w:line="240" w:lineRule="auto"/>
    </w:pPr>
    <w:rPr>
      <w:rFonts w:ascii="Calibri" w:eastAsia="Times New Roman" w:hAnsi="Calibri" w:cs="Calibri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212DA"/>
  </w:style>
  <w:style w:type="numbering" w:customStyle="1" w:styleId="110">
    <w:name w:val="Нет списка11"/>
    <w:next w:val="a2"/>
    <w:uiPriority w:val="99"/>
    <w:semiHidden/>
    <w:unhideWhenUsed/>
    <w:rsid w:val="009212DA"/>
  </w:style>
  <w:style w:type="numbering" w:customStyle="1" w:styleId="111">
    <w:name w:val="Нет списка111"/>
    <w:next w:val="a2"/>
    <w:uiPriority w:val="99"/>
    <w:semiHidden/>
    <w:unhideWhenUsed/>
    <w:rsid w:val="009212DA"/>
  </w:style>
  <w:style w:type="numbering" w:customStyle="1" w:styleId="33">
    <w:name w:val="Нет списка3"/>
    <w:next w:val="a2"/>
    <w:uiPriority w:val="99"/>
    <w:semiHidden/>
    <w:unhideWhenUsed/>
    <w:rsid w:val="009212DA"/>
  </w:style>
  <w:style w:type="numbering" w:customStyle="1" w:styleId="120">
    <w:name w:val="Нет списка12"/>
    <w:next w:val="a2"/>
    <w:uiPriority w:val="99"/>
    <w:semiHidden/>
    <w:unhideWhenUsed/>
    <w:rsid w:val="009212DA"/>
  </w:style>
  <w:style w:type="table" w:customStyle="1" w:styleId="26">
    <w:name w:val="Сетка таблицы2"/>
    <w:basedOn w:val="a1"/>
    <w:next w:val="a5"/>
    <w:uiPriority w:val="99"/>
    <w:rsid w:val="009212DA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2">
    <w:name w:val="Light List - Accent 122"/>
    <w:uiPriority w:val="99"/>
    <w:rsid w:val="009212DA"/>
    <w:pPr>
      <w:spacing w:after="0" w:line="240" w:lineRule="auto"/>
    </w:pPr>
    <w:rPr>
      <w:rFonts w:ascii="Calibri" w:eastAsia="Times New Roman" w:hAnsi="Calibri" w:cs="Calibri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212DA"/>
  </w:style>
  <w:style w:type="table" w:customStyle="1" w:styleId="113">
    <w:name w:val="Сетка таблицы11"/>
    <w:basedOn w:val="a1"/>
    <w:next w:val="a5"/>
    <w:uiPriority w:val="99"/>
    <w:rsid w:val="009212DA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11">
    <w:name w:val="Light List - Accent 1211"/>
    <w:uiPriority w:val="99"/>
    <w:rsid w:val="009212DA"/>
    <w:pPr>
      <w:spacing w:after="0" w:line="240" w:lineRule="auto"/>
    </w:pPr>
    <w:rPr>
      <w:rFonts w:ascii="Calibri" w:eastAsia="Times New Roman" w:hAnsi="Calibri" w:cs="Calibri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uiPriority w:val="99"/>
    <w:semiHidden/>
    <w:rsid w:val="009212DA"/>
    <w:rPr>
      <w:color w:val="808080"/>
    </w:rPr>
  </w:style>
  <w:style w:type="character" w:customStyle="1" w:styleId="s0">
    <w:name w:val="s0"/>
    <w:rsid w:val="009212D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numbering" w:customStyle="1" w:styleId="WW8Num4">
    <w:name w:val="WW8Num4"/>
    <w:basedOn w:val="a2"/>
    <w:rsid w:val="009212DA"/>
    <w:pPr>
      <w:numPr>
        <w:numId w:val="2"/>
      </w:numPr>
    </w:pPr>
  </w:style>
  <w:style w:type="paragraph" w:customStyle="1" w:styleId="ConsPlusNormal">
    <w:name w:val="ConsPlusNormal"/>
    <w:uiPriority w:val="99"/>
    <w:rsid w:val="0092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Утратил силу"/>
    <w:rsid w:val="009212DA"/>
    <w:rPr>
      <w:rFonts w:ascii="Times New Roman" w:hAnsi="Times New Roman" w:cs="Times New Roman"/>
      <w:strike/>
      <w:color w:val="808000"/>
    </w:rPr>
  </w:style>
  <w:style w:type="paragraph" w:styleId="aff4">
    <w:name w:val="endnote text"/>
    <w:basedOn w:val="a"/>
    <w:link w:val="aff5"/>
    <w:uiPriority w:val="99"/>
    <w:semiHidden/>
    <w:unhideWhenUsed/>
    <w:rsid w:val="009212D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212DA"/>
    <w:rPr>
      <w:rFonts w:ascii="Calibri" w:eastAsia="Calibri" w:hAnsi="Calibri" w:cs="Times New Roman"/>
      <w:sz w:val="20"/>
      <w:szCs w:val="20"/>
    </w:rPr>
  </w:style>
  <w:style w:type="paragraph" w:styleId="aff6">
    <w:name w:val="TOC Heading"/>
    <w:basedOn w:val="1"/>
    <w:next w:val="a"/>
    <w:uiPriority w:val="39"/>
    <w:semiHidden/>
    <w:unhideWhenUsed/>
    <w:qFormat/>
    <w:rsid w:val="009212DA"/>
    <w:pPr>
      <w:spacing w:line="276" w:lineRule="auto"/>
      <w:jc w:val="left"/>
      <w:outlineLvl w:val="9"/>
    </w:pPr>
  </w:style>
  <w:style w:type="character" w:customStyle="1" w:styleId="s1">
    <w:name w:val="s1"/>
    <w:rsid w:val="009212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1111">
    <w:name w:val="Нет списка1111"/>
    <w:next w:val="a2"/>
    <w:uiPriority w:val="99"/>
    <w:semiHidden/>
    <w:unhideWhenUsed/>
    <w:rsid w:val="009212DA"/>
  </w:style>
  <w:style w:type="paragraph" w:styleId="aff7">
    <w:name w:val="Normal Indent"/>
    <w:basedOn w:val="a"/>
    <w:uiPriority w:val="99"/>
    <w:unhideWhenUsed/>
    <w:rsid w:val="009212DA"/>
    <w:pPr>
      <w:ind w:left="720"/>
    </w:pPr>
    <w:rPr>
      <w:rFonts w:ascii="Consolas" w:eastAsia="Consolas" w:hAnsi="Consolas" w:cs="Consolas"/>
      <w:lang w:val="en-US" w:eastAsia="en-US"/>
    </w:rPr>
  </w:style>
  <w:style w:type="paragraph" w:styleId="aff8">
    <w:name w:val="Subtitle"/>
    <w:basedOn w:val="a"/>
    <w:next w:val="a"/>
    <w:link w:val="aff9"/>
    <w:uiPriority w:val="11"/>
    <w:qFormat/>
    <w:rsid w:val="009212DA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aff9">
    <w:name w:val="Подзаголовок Знак"/>
    <w:basedOn w:val="a0"/>
    <w:link w:val="aff8"/>
    <w:uiPriority w:val="11"/>
    <w:rsid w:val="009212DA"/>
    <w:rPr>
      <w:rFonts w:ascii="Consolas" w:eastAsia="Consolas" w:hAnsi="Consolas" w:cs="Consolas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9212DA"/>
    <w:pPr>
      <w:pBdr>
        <w:bottom w:val="single" w:sz="8" w:space="4" w:color="4F81BD"/>
      </w:pBdr>
      <w:spacing w:after="30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affb">
    <w:name w:val="Заголовок Знак"/>
    <w:basedOn w:val="a0"/>
    <w:link w:val="affa"/>
    <w:uiPriority w:val="10"/>
    <w:rsid w:val="009212DA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9212DA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9212DA"/>
    <w:rPr>
      <w:rFonts w:ascii="Calibri" w:eastAsia="Calibri" w:hAnsi="Calibri" w:cs="Times New Roman"/>
      <w:lang w:val="en-US"/>
    </w:rPr>
  </w:style>
  <w:style w:type="character" w:styleId="affc">
    <w:name w:val="annotation reference"/>
    <w:uiPriority w:val="99"/>
    <w:semiHidden/>
    <w:unhideWhenUsed/>
    <w:rsid w:val="009212DA"/>
    <w:rPr>
      <w:sz w:val="16"/>
      <w:szCs w:val="16"/>
    </w:rPr>
  </w:style>
  <w:style w:type="character" w:customStyle="1" w:styleId="af8">
    <w:name w:val="Без интервала Знак"/>
    <w:link w:val="af7"/>
    <w:uiPriority w:val="1"/>
    <w:rsid w:val="00E8123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41FC-3064-4F4D-8403-D604A054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12700</Words>
  <Characters>72395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gazezov_f@rcrz.kz</dc:creator>
  <cp:keywords/>
  <dc:description/>
  <cp:lastModifiedBy>Фархат Газезов</cp:lastModifiedBy>
  <cp:revision>39</cp:revision>
  <cp:lastPrinted>2018-04-03T10:54:00Z</cp:lastPrinted>
  <dcterms:created xsi:type="dcterms:W3CDTF">2017-09-29T12:46:00Z</dcterms:created>
  <dcterms:modified xsi:type="dcterms:W3CDTF">2018-08-01T15:20:00Z</dcterms:modified>
  <cp:contentStatus/>
</cp:coreProperties>
</file>